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FF0188" w:rsidRDefault="00290E93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290E93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17.15pt;width:52pt;height:43.8pt;z-index:-251658240">
            <v:imagedata r:id="rId8" o:title=""/>
          </v:shape>
          <o:OLEObject Type="Embed" ProgID="CorelDRAW.Graphic.13" ShapeID="_x0000_s1027" DrawAspect="Content" ObjectID="_1515843191" r:id="rId9"/>
        </w:pict>
      </w:r>
      <w:r w:rsidR="00A74CE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FF0188">
        <w:rPr>
          <w:lang w:val="it-IT"/>
        </w:rPr>
        <w:tab/>
        <w:t xml:space="preserve">   </w:t>
      </w:r>
      <w:r w:rsidR="001E51DE" w:rsidRPr="00256E13">
        <w:rPr>
          <w:rFonts w:ascii="Times New Roman" w:hAnsi="Times New Roman"/>
          <w:b/>
          <w:sz w:val="32"/>
          <w:szCs w:val="32"/>
        </w:rPr>
        <w:t>Ministerul Mediului</w:t>
      </w:r>
      <w:r w:rsidR="001E51DE">
        <w:rPr>
          <w:rFonts w:ascii="Times New Roman" w:hAnsi="Times New Roman"/>
          <w:b/>
          <w:sz w:val="32"/>
          <w:szCs w:val="32"/>
        </w:rPr>
        <w:t>, Apelor</w:t>
      </w:r>
      <w:r w:rsidR="001E51DE" w:rsidRPr="00256E13">
        <w:rPr>
          <w:rFonts w:ascii="Times New Roman" w:hAnsi="Times New Roman"/>
          <w:b/>
          <w:sz w:val="32"/>
          <w:szCs w:val="32"/>
        </w:rPr>
        <w:t xml:space="preserve"> </w:t>
      </w:r>
      <w:r w:rsidR="001E51DE" w:rsidRPr="00256E13">
        <w:rPr>
          <w:rFonts w:ascii="Times New Roman" w:hAnsi="Times New Roman"/>
          <w:b/>
          <w:sz w:val="32"/>
          <w:szCs w:val="32"/>
          <w:lang w:val="ro-RO"/>
        </w:rPr>
        <w:t xml:space="preserve">şi </w:t>
      </w:r>
      <w:r w:rsidR="001E51DE">
        <w:rPr>
          <w:rFonts w:ascii="Times New Roman" w:hAnsi="Times New Roman"/>
          <w:b/>
          <w:sz w:val="32"/>
          <w:szCs w:val="32"/>
          <w:lang w:val="ro-RO"/>
        </w:rPr>
        <w:t>Pădurilor</w:t>
      </w:r>
    </w:p>
    <w:p w:rsidR="0089789D" w:rsidRPr="00FF0188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it-IT"/>
        </w:rPr>
      </w:pPr>
      <w:r w:rsidRPr="00FF0188">
        <w:rPr>
          <w:rFonts w:ascii="Times New Roman" w:hAnsi="Times New Roman"/>
          <w:b/>
          <w:sz w:val="36"/>
          <w:szCs w:val="36"/>
          <w:lang w:val="it-IT"/>
        </w:rPr>
        <w:t>Agen</w:t>
      </w:r>
      <w:r w:rsidRPr="00FF0188">
        <w:rPr>
          <w:rFonts w:ascii="Times New Roman" w:hAnsi="Times New Roman"/>
          <w:b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FF0188" w:rsidRPr="00FF0188" w:rsidTr="00091B2B">
        <w:trPr>
          <w:trHeight w:val="226"/>
        </w:trPr>
        <w:tc>
          <w:tcPr>
            <w:tcW w:w="9676" w:type="dxa"/>
            <w:shd w:val="clear" w:color="auto" w:fill="FFFFFF"/>
          </w:tcPr>
          <w:p w:rsidR="003C6148" w:rsidRPr="00FF0188" w:rsidRDefault="003C6148" w:rsidP="00B7063A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FF0188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</w:t>
            </w:r>
            <w:r w:rsidR="009D16D3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 Ialomiţa</w:t>
            </w:r>
          </w:p>
        </w:tc>
      </w:tr>
    </w:tbl>
    <w:p w:rsidR="0089789D" w:rsidRDefault="0089789D" w:rsidP="003C6148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fr-FR"/>
        </w:rPr>
      </w:pPr>
    </w:p>
    <w:p w:rsidR="003F19C8" w:rsidRDefault="003F19C8" w:rsidP="003F19C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ro-RO"/>
        </w:rPr>
      </w:pPr>
    </w:p>
    <w:p w:rsidR="009535C4" w:rsidRDefault="009535C4" w:rsidP="009535C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Nr:</w:t>
      </w:r>
      <w:r w:rsidR="00D01693">
        <w:rPr>
          <w:rFonts w:ascii="Times New Roman" w:hAnsi="Times New Roman"/>
          <w:sz w:val="24"/>
          <w:szCs w:val="24"/>
        </w:rPr>
        <w:t xml:space="preserve">  </w:t>
      </w:r>
      <w:r w:rsidR="00E26ACC">
        <w:rPr>
          <w:rFonts w:ascii="Times New Roman" w:hAnsi="Times New Roman"/>
          <w:sz w:val="24"/>
          <w:szCs w:val="24"/>
        </w:rPr>
        <w:tab/>
      </w:r>
      <w:r w:rsidR="00E26ACC">
        <w:rPr>
          <w:rFonts w:ascii="Times New Roman" w:hAnsi="Times New Roman"/>
          <w:sz w:val="24"/>
          <w:szCs w:val="24"/>
        </w:rPr>
        <w:tab/>
      </w:r>
      <w:r w:rsidR="00E26ACC">
        <w:rPr>
          <w:rFonts w:ascii="Times New Roman" w:hAnsi="Times New Roman"/>
          <w:sz w:val="24"/>
          <w:szCs w:val="24"/>
        </w:rPr>
        <w:tab/>
      </w:r>
      <w:r w:rsidR="00E26ACC">
        <w:rPr>
          <w:rFonts w:ascii="Times New Roman" w:hAnsi="Times New Roman"/>
          <w:sz w:val="24"/>
          <w:szCs w:val="24"/>
        </w:rPr>
        <w:tab/>
      </w:r>
      <w:r w:rsidR="00E26ACC">
        <w:rPr>
          <w:rFonts w:ascii="Times New Roman" w:hAnsi="Times New Roman"/>
          <w:sz w:val="24"/>
          <w:szCs w:val="24"/>
        </w:rPr>
        <w:tab/>
      </w:r>
      <w:r w:rsidR="00E26ACC">
        <w:rPr>
          <w:rFonts w:ascii="Times New Roman" w:hAnsi="Times New Roman"/>
          <w:sz w:val="24"/>
          <w:szCs w:val="24"/>
        </w:rPr>
        <w:tab/>
        <w:t>ANUNT</w:t>
      </w:r>
    </w:p>
    <w:p w:rsidR="009535C4" w:rsidRDefault="009535C4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4AC1" w:rsidRDefault="009535C4" w:rsidP="005C2A14">
      <w:pPr>
        <w:spacing w:after="0" w:line="220" w:lineRule="atLeast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C2A1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</w:t>
      </w:r>
      <w:r w:rsidR="005C2A14" w:rsidRPr="005C2A14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      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 xml:space="preserve">În conformitate cu prevederile Legii nr. 188/1999 r2 privind Statutul Funcţionarilor publici, cu modificările şi completarile ulterioare şi ale HG. nr. 611/2008 pentru aprobarea normelor privind organizarea şi dezvoltarea carierei funcţionarilor publici, cu modificările şi completările ulterioare , </w:t>
      </w:r>
      <w:r w:rsidR="00AD0248">
        <w:rPr>
          <w:rFonts w:ascii="Times New Roman" w:hAnsi="Times New Roman"/>
          <w:color w:val="000000"/>
          <w:sz w:val="24"/>
          <w:szCs w:val="24"/>
          <w:lang w:val="it-IT"/>
        </w:rPr>
        <w:t xml:space="preserve">APM Ialomita va </w:t>
      </w:r>
      <w:r w:rsidR="00AD0248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organiza </w:t>
      </w:r>
      <w:r w:rsidR="005C2A14" w:rsidRPr="005C2A14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>concurs</w:t>
      </w:r>
      <w:r w:rsidR="00841EF1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>,</w:t>
      </w:r>
      <w:r w:rsidR="005C2A14" w:rsidRPr="005C2A14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 xml:space="preserve"> în vederea ocupării  funcţiei publice de execuţie  vacante</w:t>
      </w:r>
      <w:r w:rsidR="00841EF1"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  <w:t xml:space="preserve"> 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 xml:space="preserve"> în cadrul compartimentului Buget Finanţe Administrativ şi Resurse Umane, </w:t>
      </w:r>
      <w:r w:rsidR="0051222E">
        <w:rPr>
          <w:rFonts w:ascii="Times New Roman" w:hAnsi="Times New Roman"/>
          <w:color w:val="000000"/>
          <w:sz w:val="24"/>
          <w:szCs w:val="24"/>
          <w:lang w:val="it-IT"/>
        </w:rPr>
        <w:t xml:space="preserve">în data de </w:t>
      </w:r>
      <w:r w:rsidR="002D78BF">
        <w:rPr>
          <w:rFonts w:ascii="Times New Roman" w:hAnsi="Times New Roman"/>
          <w:b/>
          <w:color w:val="000000"/>
          <w:sz w:val="24"/>
          <w:szCs w:val="24"/>
          <w:lang w:val="it-IT"/>
        </w:rPr>
        <w:t>01.03.2016</w:t>
      </w:r>
      <w:r w:rsidR="005A4AC1" w:rsidRPr="00BB7C8B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ora 10</w:t>
      </w:r>
      <w:r w:rsidR="0051222E" w:rsidRPr="00BB7C8B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.00 – proba scrisă şi </w:t>
      </w:r>
      <w:r w:rsidR="002D78BF">
        <w:rPr>
          <w:rFonts w:ascii="Times New Roman" w:hAnsi="Times New Roman"/>
          <w:b/>
          <w:color w:val="000000"/>
          <w:sz w:val="24"/>
          <w:szCs w:val="24"/>
          <w:lang w:val="it-IT"/>
        </w:rPr>
        <w:t>03.03.2016</w:t>
      </w:r>
      <w:r w:rsidR="005A4AC1" w:rsidRPr="00BB7C8B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ora 10.00 – interviul</w:t>
      </w:r>
      <w:r w:rsidR="005A4AC1" w:rsidRPr="005C2A14">
        <w:rPr>
          <w:rFonts w:ascii="Times New Roman" w:hAnsi="Times New Roman"/>
          <w:color w:val="000000"/>
          <w:sz w:val="24"/>
          <w:szCs w:val="24"/>
          <w:lang w:val="it-IT"/>
        </w:rPr>
        <w:t xml:space="preserve">, la sediul APM Ialomiţa, pentru următoarea funcţie publică de execuţie: </w:t>
      </w:r>
    </w:p>
    <w:p w:rsidR="005C2A14" w:rsidRDefault="005C2A14" w:rsidP="005C2A14">
      <w:pPr>
        <w:spacing w:after="0" w:line="220" w:lineRule="atLeast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5C2A14" w:rsidRPr="005C2A14" w:rsidRDefault="005C2A14" w:rsidP="005C2A14">
      <w:pPr>
        <w:spacing w:after="0" w:line="220" w:lineRule="atLeast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it-IT"/>
        </w:rPr>
      </w:pPr>
    </w:p>
    <w:p w:rsidR="005A4AC1" w:rsidRPr="00BC5E3F" w:rsidRDefault="00A14965" w:rsidP="005A4AC1">
      <w:pPr>
        <w:tabs>
          <w:tab w:val="left" w:pos="720"/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C5E3F">
        <w:rPr>
          <w:rFonts w:ascii="Times New Roman" w:hAnsi="Times New Roman"/>
          <w:b/>
          <w:sz w:val="24"/>
          <w:szCs w:val="24"/>
        </w:rPr>
        <w:t xml:space="preserve">   </w:t>
      </w:r>
      <w:r w:rsidR="005A4AC1" w:rsidRPr="00BC5E3F">
        <w:rPr>
          <w:rFonts w:ascii="Times New Roman" w:hAnsi="Times New Roman"/>
          <w:b/>
          <w:sz w:val="24"/>
          <w:szCs w:val="24"/>
          <w:u w:val="single"/>
        </w:rPr>
        <w:t>Funcţia publica de execuţie pentru care se organizează concurs</w:t>
      </w:r>
      <w:r w:rsidR="005A4AC1" w:rsidRPr="00BC5E3F">
        <w:rPr>
          <w:rFonts w:ascii="Times New Roman" w:hAnsi="Times New Roman"/>
          <w:b/>
          <w:sz w:val="24"/>
          <w:szCs w:val="24"/>
        </w:rPr>
        <w:t>:</w:t>
      </w:r>
    </w:p>
    <w:p w:rsidR="005C2A14" w:rsidRPr="00BC5E3F" w:rsidRDefault="005C2A14" w:rsidP="005A4AC1">
      <w:pPr>
        <w:tabs>
          <w:tab w:val="left" w:pos="720"/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A4AC1" w:rsidRDefault="00BC5E3F" w:rsidP="00BC5E3F">
      <w:pPr>
        <w:tabs>
          <w:tab w:val="left" w:pos="2355"/>
        </w:tabs>
        <w:spacing w:line="6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-</w:t>
      </w:r>
      <w:r w:rsidR="005A4AC1">
        <w:rPr>
          <w:rFonts w:ascii="Times New Roman" w:hAnsi="Times New Roman"/>
          <w:sz w:val="24"/>
          <w:szCs w:val="24"/>
          <w:lang w:val="it-IT"/>
        </w:rPr>
        <w:t xml:space="preserve">consilier, clasa I, gradul profesional </w:t>
      </w:r>
      <w:r w:rsidR="002D78BF">
        <w:rPr>
          <w:rFonts w:ascii="Times New Roman" w:hAnsi="Times New Roman"/>
          <w:sz w:val="24"/>
          <w:szCs w:val="24"/>
          <w:lang w:val="it-IT"/>
        </w:rPr>
        <w:t>debutant</w:t>
      </w:r>
      <w:r w:rsidR="005A4AC1">
        <w:rPr>
          <w:rFonts w:ascii="Times New Roman" w:hAnsi="Times New Roman"/>
          <w:sz w:val="24"/>
          <w:szCs w:val="24"/>
          <w:lang w:val="it-IT"/>
        </w:rPr>
        <w:t>, Compartimentul Buget Finanţe Administrativ şi Resurse Umane</w:t>
      </w:r>
    </w:p>
    <w:p w:rsidR="00507AFE" w:rsidRPr="00BB7C8B" w:rsidRDefault="00A14965" w:rsidP="00507AFE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C5E3F">
        <w:rPr>
          <w:rFonts w:ascii="Times New Roman" w:hAnsi="Times New Roman"/>
          <w:b/>
          <w:bCs/>
          <w:iCs/>
          <w:sz w:val="24"/>
          <w:szCs w:val="24"/>
        </w:rPr>
        <w:t xml:space="preserve">    </w:t>
      </w:r>
      <w:r w:rsidR="00507AFE" w:rsidRPr="00BC5E3F">
        <w:rPr>
          <w:rFonts w:ascii="Times New Roman" w:hAnsi="Times New Roman"/>
          <w:b/>
          <w:bCs/>
          <w:iCs/>
          <w:sz w:val="24"/>
          <w:szCs w:val="24"/>
          <w:u w:val="single"/>
        </w:rPr>
        <w:t xml:space="preserve">Condiţii </w:t>
      </w:r>
      <w:r w:rsidR="00507AFE" w:rsidRPr="00BB7C8B">
        <w:rPr>
          <w:rFonts w:ascii="Times New Roman" w:hAnsi="Times New Roman"/>
          <w:b/>
          <w:bCs/>
          <w:iCs/>
          <w:sz w:val="24"/>
          <w:szCs w:val="24"/>
          <w:u w:val="single"/>
        </w:rPr>
        <w:t>de desfăşurare a concursului</w:t>
      </w:r>
      <w:r w:rsidR="00BC5E3F" w:rsidRPr="00BB7C8B">
        <w:rPr>
          <w:rFonts w:ascii="Times New Roman" w:hAnsi="Times New Roman"/>
          <w:b/>
          <w:bCs/>
          <w:iCs/>
          <w:sz w:val="24"/>
          <w:szCs w:val="24"/>
          <w:u w:val="single"/>
        </w:rPr>
        <w:t>:</w:t>
      </w:r>
    </w:p>
    <w:tbl>
      <w:tblPr>
        <w:tblW w:w="9566" w:type="dxa"/>
        <w:tblInd w:w="828" w:type="dxa"/>
        <w:tblLayout w:type="fixed"/>
        <w:tblLook w:val="01E0"/>
      </w:tblPr>
      <w:tblGrid>
        <w:gridCol w:w="270"/>
        <w:gridCol w:w="9296"/>
      </w:tblGrid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ind w:left="720" w:right="2613" w:hanging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BB7C8B" w:rsidRDefault="00507AFE" w:rsidP="002D78B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 xml:space="preserve">data susţinerii probei scrise:   </w:t>
            </w:r>
            <w:r w:rsidR="002D78BF">
              <w:rPr>
                <w:rFonts w:ascii="Times New Roman" w:hAnsi="Times New Roman"/>
                <w:b/>
                <w:sz w:val="24"/>
                <w:szCs w:val="24"/>
              </w:rPr>
              <w:t>01.03.2016</w:t>
            </w:r>
            <w:r w:rsidRPr="00BB7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C8B">
              <w:rPr>
                <w:rFonts w:ascii="Times New Roman" w:hAnsi="Times New Roman"/>
                <w:b/>
                <w:sz w:val="24"/>
                <w:szCs w:val="24"/>
              </w:rPr>
              <w:t>ora 10</w:t>
            </w:r>
            <w:r w:rsidRPr="00BB7C8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663FE4" w:rsidRDefault="00507AFE" w:rsidP="00663FE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 xml:space="preserve">data susţinerii interviului    :   </w:t>
            </w:r>
            <w:r w:rsidR="002D78BF">
              <w:rPr>
                <w:rFonts w:ascii="Times New Roman" w:hAnsi="Times New Roman"/>
                <w:b/>
                <w:sz w:val="24"/>
                <w:szCs w:val="24"/>
              </w:rPr>
              <w:t>03.03.2016</w:t>
            </w:r>
            <w:r w:rsidRPr="00BB7C8B">
              <w:rPr>
                <w:rFonts w:ascii="Times New Roman" w:hAnsi="Times New Roman"/>
                <w:b/>
                <w:sz w:val="24"/>
                <w:szCs w:val="24"/>
              </w:rPr>
              <w:t xml:space="preserve"> ora 10</w:t>
            </w:r>
            <w:r w:rsidRPr="00BB7C8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  <w:r w:rsidR="00E26AC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  <w:p w:rsidR="00663FE4" w:rsidRPr="00663FE4" w:rsidRDefault="00663FE4" w:rsidP="002D78B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3FE4">
              <w:rPr>
                <w:rFonts w:ascii="Times New Roman" w:hAnsi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publicarii in Monitorul Oficial :</w:t>
            </w:r>
            <w:r w:rsidR="002D78BF">
              <w:rPr>
                <w:rFonts w:ascii="Times New Roman" w:hAnsi="Times New Roman"/>
                <w:sz w:val="24"/>
                <w:szCs w:val="24"/>
              </w:rPr>
              <w:t>01.02.2016</w:t>
            </w: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96" w:type="dxa"/>
          </w:tcPr>
          <w:p w:rsidR="00507AFE" w:rsidRPr="00BB7C8B" w:rsidRDefault="00507AFE" w:rsidP="00E26AC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BB7C8B" w:rsidRDefault="00507AFE" w:rsidP="002D78BF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 xml:space="preserve">data până la care se pot depune dosarele de înscriere:  </w:t>
            </w:r>
            <w:r w:rsidR="002D78BF">
              <w:rPr>
                <w:rFonts w:ascii="Times New Roman" w:hAnsi="Times New Roman"/>
                <w:b/>
                <w:sz w:val="24"/>
                <w:szCs w:val="24"/>
              </w:rPr>
              <w:t>22.02.2016</w:t>
            </w: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>instituţia la care se depun dosarele de înscriere:</w:t>
            </w: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Agen</w:t>
            </w:r>
            <w:r w:rsidRPr="00BB7C8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ţia pentru Protecţia Mediului Ialomiţa</w:t>
            </w: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C8B">
              <w:rPr>
                <w:rFonts w:ascii="Times New Roman" w:hAnsi="Times New Roman"/>
                <w:sz w:val="24"/>
                <w:szCs w:val="24"/>
              </w:rPr>
              <w:t>cu sediul în Slobozia, str. Mihai Viteazul nr. 1, jud. Ialomiţa tel: 0243232971, fax: 0243215949, e-mail:</w:t>
            </w:r>
            <w:r w:rsidR="00A14965" w:rsidRPr="00BB7C8B">
              <w:rPr>
                <w:rFonts w:ascii="Times New Roman" w:hAnsi="Times New Roman"/>
                <w:sz w:val="24"/>
                <w:szCs w:val="24"/>
              </w:rPr>
              <w:t xml:space="preserve"> office@ampil.anpm.ro</w:t>
            </w:r>
            <w:r w:rsidRPr="00BB7C8B"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</w:p>
        </w:tc>
      </w:tr>
      <w:tr w:rsidR="00507AFE" w:rsidRPr="00BB7C8B" w:rsidTr="00BB7C8B">
        <w:tc>
          <w:tcPr>
            <w:tcW w:w="270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296" w:type="dxa"/>
          </w:tcPr>
          <w:p w:rsidR="00507AFE" w:rsidRPr="00BB7C8B" w:rsidRDefault="00507AFE" w:rsidP="00507AFE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C8B">
              <w:rPr>
                <w:rFonts w:ascii="Times New Roman" w:hAnsi="Times New Roman"/>
                <w:sz w:val="24"/>
                <w:szCs w:val="24"/>
              </w:rPr>
              <w:t>locul organizării concursului: sediul instituţiei</w:t>
            </w:r>
          </w:p>
        </w:tc>
      </w:tr>
    </w:tbl>
    <w:p w:rsidR="005A4AC1" w:rsidRDefault="005A4AC1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06736" w:rsidRDefault="00706736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06736" w:rsidRDefault="00706736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06736" w:rsidRDefault="00706736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06736" w:rsidRDefault="00706736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06736" w:rsidRDefault="00706736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06736" w:rsidRDefault="00706736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06736" w:rsidRDefault="00706736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06736" w:rsidRDefault="00706736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06736" w:rsidRDefault="00706736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706736" w:rsidRPr="00BB7C8B" w:rsidRDefault="00706736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5A4AC1" w:rsidRPr="00BB7C8B" w:rsidRDefault="00A14965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BB7C8B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="00BC5E3F" w:rsidRPr="00BB7C8B">
        <w:rPr>
          <w:rFonts w:ascii="Times New Roman" w:hAnsi="Times New Roman"/>
          <w:b/>
          <w:sz w:val="24"/>
          <w:szCs w:val="24"/>
          <w:lang w:val="ro-RO"/>
        </w:rPr>
        <w:t xml:space="preserve">   </w:t>
      </w:r>
      <w:r w:rsidR="005A4AC1" w:rsidRPr="00BB7C8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Condiţii de participare </w:t>
      </w:r>
      <w:r w:rsidRPr="00BB7C8B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5A4AC1" w:rsidRPr="00BC5E3F" w:rsidRDefault="005A4AC1" w:rsidP="005A4AC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5A4AC1" w:rsidRDefault="005A4AC1" w:rsidP="005A4AC1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 </w:t>
      </w:r>
      <w:r w:rsidR="00A1496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</w:t>
      </w: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Candidaţii trebuie să îndeplinească condiţiile prevăzute de art. 54 din Legea nr. 188/1999 privind Statutul funcţionarilor publici (r2), cu modificări</w:t>
      </w:r>
      <w:r w:rsidR="00BC5E3F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le şi completările ulterioare;</w:t>
      </w:r>
    </w:p>
    <w:p w:rsidR="005A4AC1" w:rsidRDefault="005A4AC1" w:rsidP="005A4AC1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</w:p>
    <w:p w:rsidR="005A4AC1" w:rsidRPr="00BC5E3F" w:rsidRDefault="005A4AC1" w:rsidP="005A4AC1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-</w:t>
      </w:r>
      <w:r w:rsidRPr="007613B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studii universitare de licenţă absolvite cu diplomă, respectiv studii superioare de lungă durată, absolvite cu diplomă de licenţă </w:t>
      </w: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sau echivalenta în domeniul </w:t>
      </w:r>
      <w:r w:rsidR="00BC5E3F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economic;</w:t>
      </w:r>
    </w:p>
    <w:p w:rsidR="005A4AC1" w:rsidRDefault="005A4AC1" w:rsidP="005A4AC1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</w:p>
    <w:p w:rsidR="005A4AC1" w:rsidRDefault="00A14965" w:rsidP="00A14965">
      <w:p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    </w:t>
      </w:r>
      <w:r w:rsidRPr="00A14965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- </w:t>
      </w:r>
      <w:r w:rsidRPr="00A14965">
        <w:rPr>
          <w:rFonts w:ascii="Times New Roman" w:hAnsi="Times New Roman"/>
          <w:sz w:val="24"/>
          <w:szCs w:val="24"/>
        </w:rPr>
        <w:t xml:space="preserve">alte condiţii : cunoştinţe </w:t>
      </w:r>
      <w:r w:rsidR="002D78BF">
        <w:rPr>
          <w:rFonts w:ascii="Times New Roman" w:hAnsi="Times New Roman"/>
          <w:sz w:val="24"/>
          <w:szCs w:val="24"/>
        </w:rPr>
        <w:t xml:space="preserve">operare/programare pe calculator:Microsoft office(word.excel) </w:t>
      </w:r>
      <w:r w:rsidRPr="00A14965">
        <w:rPr>
          <w:rFonts w:ascii="Times New Roman" w:hAnsi="Times New Roman"/>
          <w:sz w:val="24"/>
          <w:szCs w:val="24"/>
        </w:rPr>
        <w:t>nivel mediu</w:t>
      </w:r>
      <w:r w:rsidR="00BC5E3F">
        <w:rPr>
          <w:rFonts w:ascii="Times New Roman" w:hAnsi="Times New Roman"/>
          <w:sz w:val="24"/>
          <w:szCs w:val="24"/>
        </w:rPr>
        <w:t>;</w:t>
      </w:r>
    </w:p>
    <w:p w:rsidR="00A14965" w:rsidRDefault="00A14965" w:rsidP="00A14965">
      <w:pPr>
        <w:shd w:val="clear" w:color="auto" w:fill="FFFFFF"/>
        <w:spacing w:after="0" w:line="224" w:lineRule="atLeast"/>
        <w:jc w:val="both"/>
        <w:rPr>
          <w:rFonts w:ascii="Times New Roman" w:hAnsi="Times New Roman"/>
          <w:sz w:val="24"/>
          <w:szCs w:val="24"/>
        </w:rPr>
      </w:pPr>
    </w:p>
    <w:p w:rsidR="00A14965" w:rsidRPr="00A14965" w:rsidRDefault="00A14965" w:rsidP="00A14965">
      <w:pPr>
        <w:shd w:val="clear" w:color="auto" w:fill="FFFFFF"/>
        <w:spacing w:after="0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</w:p>
    <w:p w:rsidR="005A4AC1" w:rsidRPr="00BC5E3F" w:rsidRDefault="00BC5E3F" w:rsidP="005A4A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5A4AC1" w:rsidRPr="00BC5E3F">
        <w:rPr>
          <w:rFonts w:ascii="Times New Roman" w:hAnsi="Times New Roman"/>
          <w:b/>
          <w:sz w:val="24"/>
          <w:szCs w:val="24"/>
          <w:u w:val="single"/>
          <w:lang w:val="ro-RO"/>
        </w:rPr>
        <w:t>Dosarul de înscriere la concurs</w:t>
      </w:r>
      <w:r w:rsidR="005A4AC1" w:rsidRPr="00BC5E3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14965" w:rsidRPr="00BC5E3F">
        <w:rPr>
          <w:rFonts w:ascii="Times New Roman" w:hAnsi="Times New Roman"/>
          <w:sz w:val="24"/>
          <w:szCs w:val="24"/>
          <w:lang w:val="ro-RO"/>
        </w:rPr>
        <w:t>:</w:t>
      </w:r>
    </w:p>
    <w:p w:rsidR="005A4AC1" w:rsidRPr="00BC5E3F" w:rsidRDefault="005A4AC1" w:rsidP="005A4A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A4AC1" w:rsidRPr="00336189" w:rsidRDefault="005A4AC1" w:rsidP="005A4AC1">
      <w:pPr>
        <w:pStyle w:val="BodyText3"/>
        <w:ind w:left="1080"/>
        <w:rPr>
          <w:rFonts w:ascii="Times New Roman" w:hAnsi="Times New Roman"/>
          <w:sz w:val="24"/>
          <w:szCs w:val="24"/>
        </w:rPr>
      </w:pPr>
    </w:p>
    <w:p w:rsidR="005A4AC1" w:rsidRPr="00883504" w:rsidRDefault="005A4AC1" w:rsidP="005A4A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/>
          <w:color w:val="1A1A1A"/>
          <w:sz w:val="24"/>
          <w:szCs w:val="24"/>
          <w:shd w:val="clear" w:color="auto" w:fill="FFFFFF"/>
          <w:lang w:val="ro-RO" w:eastAsia="ro-RO"/>
        </w:rPr>
        <w:t xml:space="preserve">            </w:t>
      </w:r>
      <w:r w:rsidRPr="00883504">
        <w:rPr>
          <w:rFonts w:ascii="Times New Roman" w:eastAsia="Times New Roman" w:hAnsi="Times New Roman"/>
          <w:color w:val="1A1A1A"/>
          <w:sz w:val="24"/>
          <w:szCs w:val="24"/>
          <w:shd w:val="clear" w:color="auto" w:fill="FFFFFF"/>
          <w:lang w:val="ro-RO" w:eastAsia="ro-RO"/>
        </w:rPr>
        <w:t xml:space="preserve">Pentru </w:t>
      </w:r>
      <w:r>
        <w:rPr>
          <w:rFonts w:ascii="Times New Roman" w:eastAsia="Times New Roman" w:hAnsi="Times New Roman"/>
          <w:color w:val="1A1A1A"/>
          <w:sz w:val="24"/>
          <w:szCs w:val="24"/>
          <w:shd w:val="clear" w:color="auto" w:fill="FFFFFF"/>
          <w:lang w:val="ro-RO" w:eastAsia="ro-RO"/>
        </w:rPr>
        <w:t>concursul de recrutare</w:t>
      </w:r>
      <w:r w:rsidRPr="00883504">
        <w:rPr>
          <w:rFonts w:ascii="Times New Roman" w:eastAsia="Times New Roman" w:hAnsi="Times New Roman"/>
          <w:color w:val="1A1A1A"/>
          <w:sz w:val="24"/>
          <w:szCs w:val="24"/>
          <w:shd w:val="clear" w:color="auto" w:fill="FFFFFF"/>
          <w:lang w:val="ro-RO" w:eastAsia="ro-RO"/>
        </w:rPr>
        <w:t>, dosarul va cuprinde următoarele documente, conform prevederilor art. 49 din Hotărârea Guvernului nr. 611/2008 pentru aprobarea normelor privind organizarea şi dezvoltarea carierei funcţionarilor publici, modificată şi completată de H.G. nr. 1173/2008: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 xml:space="preserve"> copia actului de identitate;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formularul de înscriere, conform anexei nr. 3 la H.G. nr. 611/2008, modificată;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copiile diplomelor de studii şi ale altor acte care atestă efectuarea unor specializări;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copia carnetului de muncă sau, după caz, sau adeverinţă care să ateste vechimea în muncă şi, după caz, în specialitate- număr pagini;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cazierul judiciar (acesta poate fi înlocuit cu o declaraţie pe proprie răspundere, cu obligaţia de a completa dosarul de concurs cu originalul documentului pe tot parcursul desfăşurării concursului, dar nu mai târziu de 5 zile lucrătoare de la data la care a fost declarat admis în urma selecţiei dosarelor, sub sancţiunea neemiterii actului administrativ de numire).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adeverinţă care să ateste starea de sănătate corespunzătoare;</w:t>
      </w:r>
    </w:p>
    <w:p w:rsidR="005A4AC1" w:rsidRPr="00883504" w:rsidRDefault="005A4AC1" w:rsidP="005A4A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24" w:lineRule="atLeast"/>
        <w:jc w:val="both"/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</w:pPr>
      <w:r w:rsidRPr="00883504">
        <w:rPr>
          <w:rFonts w:ascii="Times New Roman" w:eastAsia="Times New Roman" w:hAnsi="Times New Roman"/>
          <w:color w:val="1A1A1A"/>
          <w:sz w:val="24"/>
          <w:szCs w:val="24"/>
          <w:lang w:val="ro-RO" w:eastAsia="ro-RO"/>
        </w:rPr>
        <w:t>declaraţia pe propria răspundere sau adeverinţa care să ateste că nu a desfăşurat activităţi de poliţie politică.</w:t>
      </w:r>
    </w:p>
    <w:p w:rsidR="005A4AC1" w:rsidRDefault="005A4AC1" w:rsidP="005A4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:rsidR="0072589F" w:rsidRPr="00883504" w:rsidRDefault="0072589F" w:rsidP="007258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</w:p>
    <w:p w:rsidR="0072589F" w:rsidRDefault="0072589F" w:rsidP="007258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706736" w:rsidRDefault="00706736" w:rsidP="007258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706736" w:rsidRDefault="00706736" w:rsidP="007258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706736" w:rsidRDefault="00706736" w:rsidP="007258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706736" w:rsidRDefault="00706736" w:rsidP="007258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706736" w:rsidRDefault="00706736" w:rsidP="007258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706736" w:rsidRDefault="00706736" w:rsidP="007258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706736" w:rsidRDefault="00706736" w:rsidP="007258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706736" w:rsidRDefault="00706736" w:rsidP="007258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706736" w:rsidRDefault="00706736" w:rsidP="007258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706736" w:rsidRDefault="00706736" w:rsidP="007258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706736" w:rsidRDefault="00706736" w:rsidP="007258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706736" w:rsidRPr="00883504" w:rsidRDefault="00706736" w:rsidP="007258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72589F" w:rsidRPr="00883504" w:rsidRDefault="0072589F" w:rsidP="007258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72589F" w:rsidRDefault="0072589F" w:rsidP="00725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A4AC1" w:rsidRDefault="005A4AC1" w:rsidP="00BB7C8B">
      <w:pPr>
        <w:tabs>
          <w:tab w:val="left" w:pos="720"/>
          <w:tab w:val="left" w:pos="2355"/>
        </w:tabs>
        <w:spacing w:line="60" w:lineRule="atLeast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Bibliografie </w:t>
      </w:r>
      <w:r w:rsidR="0072589F">
        <w:rPr>
          <w:rFonts w:ascii="Times New Roman" w:hAnsi="Times New Roman"/>
          <w:b/>
          <w:sz w:val="24"/>
          <w:szCs w:val="24"/>
          <w:u w:val="single"/>
        </w:rPr>
        <w:t>comp. Buget Finanţe Administrativ şi Resurse Umane</w:t>
      </w:r>
      <w:r w:rsidR="00BB7C8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B7C8B" w:rsidRPr="0072589F" w:rsidRDefault="00BB7C8B" w:rsidP="00BB7C8B">
      <w:pPr>
        <w:tabs>
          <w:tab w:val="left" w:pos="720"/>
          <w:tab w:val="left" w:pos="2355"/>
        </w:tabs>
        <w:spacing w:line="60" w:lineRule="atLeast"/>
        <w:outlineLvl w:val="0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5A4AC1" w:rsidRDefault="005A4AC1" w:rsidP="00BB7C8B">
      <w:pPr>
        <w:tabs>
          <w:tab w:val="left" w:pos="2355"/>
        </w:tabs>
        <w:spacing w:after="0" w:line="22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2589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it-IT"/>
        </w:rPr>
        <w:t>Legea nr. 188/1999/R2 privind Statutul funcţionarilor publici, cu modificările şi completarile  ulterioare;</w:t>
      </w:r>
    </w:p>
    <w:p w:rsidR="005A4AC1" w:rsidRDefault="0072589F" w:rsidP="00BB7C8B">
      <w:pPr>
        <w:tabs>
          <w:tab w:val="left" w:pos="2355"/>
        </w:tabs>
        <w:spacing w:after="0" w:line="22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2.</w:t>
      </w:r>
      <w:r w:rsidR="005A4AC1">
        <w:rPr>
          <w:rFonts w:ascii="Times New Roman" w:hAnsi="Times New Roman"/>
          <w:sz w:val="24"/>
          <w:szCs w:val="24"/>
          <w:lang w:val="it-IT"/>
        </w:rPr>
        <w:t xml:space="preserve"> Legea nr. 7/2004 R privind Codul de conduită a funcţionarilor publici , cu modificările şi completarile ulterioare;</w:t>
      </w:r>
    </w:p>
    <w:p w:rsidR="00D01693" w:rsidRPr="00D01693" w:rsidRDefault="00BB7C8B" w:rsidP="00BB7C8B">
      <w:pPr>
        <w:spacing w:after="0" w:line="220" w:lineRule="atLeast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3</w:t>
      </w:r>
      <w:r w:rsidR="0072589F">
        <w:rPr>
          <w:rFonts w:ascii="Times New Roman" w:hAnsi="Times New Roman"/>
          <w:sz w:val="24"/>
          <w:szCs w:val="24"/>
          <w:lang w:val="ro-RO"/>
        </w:rPr>
        <w:t xml:space="preserve">.  </w:t>
      </w:r>
      <w:r w:rsidR="00D01693" w:rsidRPr="002133D5">
        <w:rPr>
          <w:rFonts w:ascii="Times New Roman" w:hAnsi="Times New Roman"/>
          <w:sz w:val="24"/>
          <w:szCs w:val="24"/>
          <w:lang w:val="ro-RO"/>
        </w:rPr>
        <w:t>HG nr. 1000/2012 privind reorganizarea şi funcţionarea Agenţiei Naţionale pentru Protecţia Mediului şi a instituţiilor publice aflate în subordinea acesteia;</w:t>
      </w:r>
    </w:p>
    <w:p w:rsidR="0072589F" w:rsidRDefault="00BB7C8B" w:rsidP="00BB7C8B">
      <w:pPr>
        <w:tabs>
          <w:tab w:val="left" w:pos="2355"/>
        </w:tabs>
        <w:spacing w:after="0" w:line="22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4</w:t>
      </w:r>
      <w:r w:rsidR="0072589F">
        <w:rPr>
          <w:rFonts w:ascii="Times New Roman" w:hAnsi="Times New Roman"/>
          <w:sz w:val="24"/>
          <w:szCs w:val="24"/>
          <w:lang w:val="it-IT"/>
        </w:rPr>
        <w:t xml:space="preserve">. </w:t>
      </w:r>
      <w:r w:rsidR="00830860" w:rsidRPr="00402730">
        <w:rPr>
          <w:rFonts w:ascii="Times New Roman" w:hAnsi="Times New Roman"/>
          <w:sz w:val="24"/>
          <w:szCs w:val="24"/>
          <w:lang w:val="it-IT"/>
        </w:rPr>
        <w:t>OUG nr. 195/2005 privind Protecţia Mediului aprobată de Legea nr. 265/2006 cu completările şi modificările ulterioare;</w:t>
      </w:r>
    </w:p>
    <w:p w:rsidR="00BB7C8B" w:rsidRDefault="00BB7C8B" w:rsidP="00BB7C8B">
      <w:pPr>
        <w:tabs>
          <w:tab w:val="left" w:pos="2355"/>
        </w:tabs>
        <w:spacing w:after="0" w:line="22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5.  Legea nr.82/-legea contabilitatii cu completarile si modificarile ulterioare;</w:t>
      </w:r>
    </w:p>
    <w:p w:rsidR="00A04D8F" w:rsidRDefault="00FA3376" w:rsidP="00BB7C8B">
      <w:pPr>
        <w:tabs>
          <w:tab w:val="left" w:pos="2355"/>
        </w:tabs>
        <w:spacing w:after="0" w:line="220" w:lineRule="atLeast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6</w:t>
      </w:r>
      <w:r w:rsidR="00AB60E6">
        <w:rPr>
          <w:rFonts w:ascii="Times New Roman" w:hAnsi="Times New Roman"/>
          <w:sz w:val="24"/>
          <w:szCs w:val="24"/>
          <w:lang w:val="it-IT"/>
        </w:rPr>
        <w:t>.</w:t>
      </w:r>
      <w:r w:rsidR="00BB7C8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B60E6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04D8F">
        <w:rPr>
          <w:rFonts w:ascii="Times New Roman" w:hAnsi="Times New Roman"/>
          <w:sz w:val="24"/>
          <w:szCs w:val="24"/>
          <w:lang w:val="it-IT"/>
        </w:rPr>
        <w:t>Legea nr. 500/2002, privind finanţele publice</w:t>
      </w:r>
      <w:r w:rsidR="00BB7C8B">
        <w:rPr>
          <w:rFonts w:ascii="Times New Roman" w:hAnsi="Times New Roman"/>
          <w:sz w:val="24"/>
          <w:szCs w:val="24"/>
          <w:lang w:val="it-IT"/>
        </w:rPr>
        <w:t>;</w:t>
      </w:r>
    </w:p>
    <w:p w:rsidR="00BB7C8B" w:rsidRPr="00BB7C8B" w:rsidRDefault="002D78BF" w:rsidP="00BB7C8B">
      <w:pPr>
        <w:tabs>
          <w:tab w:val="left" w:pos="2355"/>
        </w:tabs>
        <w:spacing w:after="0" w:line="220" w:lineRule="atLeast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BB7C8B" w:rsidRPr="00BB7C8B">
        <w:rPr>
          <w:rFonts w:ascii="Times New Roman" w:hAnsi="Times New Roman"/>
          <w:color w:val="000000"/>
          <w:sz w:val="24"/>
          <w:szCs w:val="24"/>
        </w:rPr>
        <w:t>.</w:t>
      </w:r>
      <w:r w:rsidR="00BB7C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7C8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ORDIN nr. 2.021 din 17 decembrie </w:t>
      </w:r>
      <w:r w:rsidR="00BB7C8B" w:rsidRPr="00BB7C8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2013</w:t>
      </w:r>
      <w:r w:rsidR="00BB7C8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B7C8B" w:rsidRPr="00BB7C8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pentru modificarea şi completarea Normelor metodologice privind organizarea şi conducerea contabilităţii instituţiilor publice, Planul de conturi pentru instituţiile publice şi instrucţiunile de aplicare a acestuia, aprobate prin</w:t>
      </w:r>
      <w:r w:rsidR="00BB7C8B" w:rsidRPr="00BB7C8B">
        <w:rPr>
          <w:rStyle w:val="apple-converted-space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bookmarkStart w:id="0" w:name="REFsp23rtd4"/>
      <w:bookmarkEnd w:id="0"/>
      <w:r w:rsidR="00BB7C8B" w:rsidRPr="00BB7C8B">
        <w:rPr>
          <w:rStyle w:val="panchor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Ordinul ministrului finanţelor publice nr. 1.917/2005</w:t>
      </w:r>
      <w:r w:rsidR="00BB7C8B">
        <w:rPr>
          <w:rStyle w:val="panchor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6B1360" w:rsidRPr="006B1360" w:rsidRDefault="002D78BF" w:rsidP="00BB7C8B">
      <w:pPr>
        <w:spacing w:after="0" w:line="220" w:lineRule="atLea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8</w:t>
      </w:r>
      <w:r w:rsidR="00AB60E6">
        <w:rPr>
          <w:rFonts w:ascii="Times New Roman" w:hAnsi="Times New Roman"/>
          <w:bCs/>
          <w:sz w:val="24"/>
          <w:szCs w:val="24"/>
          <w:lang w:val="it-IT"/>
        </w:rPr>
        <w:t>.</w:t>
      </w:r>
      <w:r w:rsidR="00BB7C8B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r w:rsidR="006B1360" w:rsidRPr="006B1360">
        <w:rPr>
          <w:rFonts w:ascii="Times New Roman" w:hAnsi="Times New Roman"/>
          <w:bCs/>
          <w:sz w:val="24"/>
          <w:szCs w:val="24"/>
          <w:lang w:val="it-IT"/>
        </w:rPr>
        <w:t xml:space="preserve">Ordonanta de Urgenta nr. 34 /2006 </w:t>
      </w:r>
      <w:r w:rsidR="006B1360" w:rsidRPr="006B1360">
        <w:rPr>
          <w:rFonts w:ascii="Times New Roman" w:hAnsi="Times New Roman"/>
          <w:sz w:val="24"/>
          <w:szCs w:val="24"/>
          <w:lang w:val="it-IT"/>
        </w:rPr>
        <w:t>privind atribuirea contractelor de achizitie publica, a contractelor de concesiune de lucrari publice si a contractelor de concesiune de servicii</w:t>
      </w:r>
    </w:p>
    <w:p w:rsidR="00FA3376" w:rsidRDefault="002D78BF" w:rsidP="00BB7C8B">
      <w:pPr>
        <w:spacing w:after="0" w:line="220" w:lineRule="atLeast"/>
        <w:jc w:val="both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9</w:t>
      </w:r>
      <w:r w:rsidR="00BB7C8B">
        <w:rPr>
          <w:rFonts w:ascii="Times New Roman" w:hAnsi="Times New Roman"/>
          <w:bCs/>
          <w:sz w:val="24"/>
          <w:szCs w:val="24"/>
          <w:lang w:val="it-IT"/>
        </w:rPr>
        <w:t xml:space="preserve">. </w:t>
      </w:r>
      <w:r w:rsidR="006B1360" w:rsidRPr="006B1360">
        <w:rPr>
          <w:rFonts w:ascii="Times New Roman" w:hAnsi="Times New Roman"/>
          <w:bCs/>
          <w:sz w:val="24"/>
          <w:szCs w:val="24"/>
          <w:lang w:val="it-IT"/>
        </w:rPr>
        <w:t xml:space="preserve">Hotarare nr. 925 /2006 </w:t>
      </w:r>
      <w:r w:rsidR="006B1360" w:rsidRPr="006B1360">
        <w:rPr>
          <w:rFonts w:ascii="Times New Roman" w:hAnsi="Times New Roman"/>
          <w:sz w:val="24"/>
          <w:szCs w:val="24"/>
          <w:lang w:val="it-IT"/>
        </w:rPr>
        <w:t xml:space="preserve">pentru aprobarea normelor de aplicare a prevederilor referitoare la atribuirea contractelor de achizitie publica din </w:t>
      </w:r>
      <w:r w:rsidR="006B1360" w:rsidRPr="006B1360">
        <w:rPr>
          <w:rFonts w:ascii="Times New Roman" w:hAnsi="Times New Roman"/>
          <w:vanish/>
          <w:sz w:val="24"/>
          <w:szCs w:val="24"/>
          <w:lang w:val="it-IT"/>
        </w:rPr>
        <w:t>&lt;LLNK 12006    34180 301   0 45&gt;</w:t>
      </w:r>
      <w:r w:rsidR="006B1360" w:rsidRPr="006B1360">
        <w:rPr>
          <w:rFonts w:ascii="Times New Roman" w:hAnsi="Times New Roman"/>
          <w:sz w:val="24"/>
          <w:szCs w:val="24"/>
          <w:lang w:val="it-IT"/>
        </w:rPr>
        <w:t>Ordonanta de urgenta a Guvernului nr. 34/2006 privind atribuirea contractelor de achizitie publica, a contractelor de concesiune de lucrari publice si a contractelor de concesiune de servicii</w:t>
      </w:r>
      <w:r w:rsidR="00BB7C8B">
        <w:rPr>
          <w:rFonts w:ascii="Times New Roman" w:hAnsi="Times New Roman"/>
          <w:sz w:val="24"/>
          <w:szCs w:val="24"/>
          <w:lang w:val="it-IT"/>
        </w:rPr>
        <w:t>;</w:t>
      </w:r>
    </w:p>
    <w:p w:rsidR="00BB7C8B" w:rsidRDefault="00BB7C8B" w:rsidP="00BB7C8B">
      <w:pPr>
        <w:spacing w:after="0" w:line="220" w:lineRule="atLeast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>1</w:t>
      </w:r>
      <w:r w:rsidR="002D78BF">
        <w:rPr>
          <w:rFonts w:ascii="Times New Roman" w:hAnsi="Times New Roman"/>
          <w:bCs/>
          <w:sz w:val="24"/>
          <w:szCs w:val="24"/>
          <w:lang w:val="it-IT"/>
        </w:rPr>
        <w:t>0</w:t>
      </w:r>
      <w:r>
        <w:rPr>
          <w:rFonts w:ascii="Times New Roman" w:hAnsi="Times New Roman"/>
          <w:bCs/>
          <w:sz w:val="24"/>
          <w:szCs w:val="24"/>
          <w:lang w:val="it-IT"/>
        </w:rPr>
        <w:t xml:space="preserve">. </w:t>
      </w:r>
      <w:r w:rsidR="00AB60E6" w:rsidRPr="00AB60E6">
        <w:rPr>
          <w:rFonts w:ascii="Times New Roman" w:hAnsi="Times New Roman"/>
          <w:bCs/>
          <w:sz w:val="24"/>
          <w:szCs w:val="24"/>
          <w:lang w:val="it-IT"/>
        </w:rPr>
        <w:t xml:space="preserve">Hotarare nr. 167 /2010 </w:t>
      </w:r>
      <w:r w:rsidR="00AB60E6" w:rsidRPr="00AB60E6">
        <w:rPr>
          <w:rFonts w:ascii="Times New Roman" w:hAnsi="Times New Roman"/>
          <w:sz w:val="24"/>
          <w:szCs w:val="24"/>
          <w:lang w:val="it-IT"/>
        </w:rPr>
        <w:t xml:space="preserve">pentru modificarea Normelor de aplicare a prevederilor referitoare la atribuirea contractelor de achizitie publica prin mijloace electronice din </w:t>
      </w:r>
      <w:r w:rsidR="00AB60E6" w:rsidRPr="00AB60E6">
        <w:rPr>
          <w:rFonts w:ascii="Times New Roman" w:hAnsi="Times New Roman"/>
          <w:vanish/>
          <w:sz w:val="24"/>
          <w:szCs w:val="24"/>
          <w:lang w:val="it-IT"/>
        </w:rPr>
        <w:t>&lt;LLNK 12006    34180 301   0 45&gt;</w:t>
      </w:r>
      <w:r w:rsidR="00AB60E6" w:rsidRPr="00AB60E6">
        <w:rPr>
          <w:rFonts w:ascii="Times New Roman" w:hAnsi="Times New Roman"/>
          <w:sz w:val="24"/>
          <w:szCs w:val="24"/>
          <w:lang w:val="it-IT"/>
        </w:rPr>
        <w:t xml:space="preserve">Ordonanta de urgenta a Guvernului nr. 34/2006 privind atribuirea contractelor de achizitie publica, a contractelor de concesiune de lucrari publice si a contractelor de concesiune de servicii, aprobate prin </w:t>
      </w:r>
      <w:r w:rsidR="00AB60E6" w:rsidRPr="00AB60E6">
        <w:rPr>
          <w:rFonts w:ascii="Times New Roman" w:hAnsi="Times New Roman"/>
          <w:vanish/>
          <w:sz w:val="24"/>
          <w:szCs w:val="24"/>
          <w:lang w:val="it-IT"/>
        </w:rPr>
        <w:t>&lt;LLNK 12006  1660 20 301   0 35&gt;</w:t>
      </w:r>
      <w:r w:rsidR="00AB60E6" w:rsidRPr="00AB60E6">
        <w:rPr>
          <w:rFonts w:ascii="Times New Roman" w:hAnsi="Times New Roman"/>
          <w:sz w:val="24"/>
          <w:szCs w:val="24"/>
          <w:lang w:val="it-IT"/>
        </w:rPr>
        <w:t>Hotararea Guvernului nr. 1.660/2006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A412E9" w:rsidRDefault="00A412E9" w:rsidP="00A412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21DB" w:rsidRDefault="00A921DB" w:rsidP="009535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F2CA5" w:rsidRDefault="009535C4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</w:p>
    <w:p w:rsidR="007F2CA5" w:rsidRDefault="007F2CA5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35C4" w:rsidRDefault="007F2CA5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  <w:r w:rsidR="009535C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535C4">
        <w:rPr>
          <w:rFonts w:ascii="Times New Roman" w:hAnsi="Times New Roman"/>
          <w:bCs/>
          <w:color w:val="000000"/>
          <w:sz w:val="24"/>
          <w:szCs w:val="24"/>
        </w:rPr>
        <w:t>DIRECTOR EXECUTIV</w:t>
      </w:r>
    </w:p>
    <w:p w:rsidR="009535C4" w:rsidRDefault="009535C4" w:rsidP="00953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</w:t>
      </w:r>
    </w:p>
    <w:p w:rsidR="009535C4" w:rsidRDefault="00E26BDE" w:rsidP="009535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LAURENŢIU GHIAURU</w:t>
      </w:r>
    </w:p>
    <w:p w:rsidR="003F19C8" w:rsidRPr="007A60F5" w:rsidRDefault="003F19C8" w:rsidP="009535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val="ro-RO"/>
        </w:rPr>
      </w:pPr>
      <w:r w:rsidRPr="00106001">
        <w:rPr>
          <w:rFonts w:ascii="Times New Roman" w:hAnsi="Times New Roman"/>
          <w:b/>
          <w:sz w:val="24"/>
          <w:szCs w:val="24"/>
          <w:lang w:val="ro-RO"/>
        </w:rPr>
        <w:t xml:space="preserve">                   </w:t>
      </w:r>
      <w:r w:rsidR="00D82B10" w:rsidRPr="00106001">
        <w:rPr>
          <w:rFonts w:ascii="Times New Roman" w:hAnsi="Times New Roman"/>
          <w:b/>
          <w:sz w:val="24"/>
          <w:szCs w:val="24"/>
          <w:lang w:val="ro-RO"/>
        </w:rPr>
        <w:t xml:space="preserve">                  </w:t>
      </w:r>
    </w:p>
    <w:p w:rsidR="003F19C8" w:rsidRPr="007A60F5" w:rsidRDefault="003F19C8" w:rsidP="003F19C8">
      <w:pPr>
        <w:tabs>
          <w:tab w:val="left" w:pos="1065"/>
        </w:tabs>
        <w:autoSpaceDE w:val="0"/>
        <w:autoSpaceDN w:val="0"/>
        <w:adjustRightInd w:val="0"/>
        <w:ind w:firstLine="720"/>
        <w:rPr>
          <w:rFonts w:ascii="Times New Roman" w:hAnsi="Times New Roman"/>
          <w:b/>
          <w:sz w:val="24"/>
          <w:szCs w:val="24"/>
          <w:lang w:val="ro-RO"/>
        </w:rPr>
      </w:pPr>
    </w:p>
    <w:p w:rsidR="003F19C8" w:rsidRPr="007A60F5" w:rsidRDefault="003F19C8" w:rsidP="003F19C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sectPr w:rsidR="003F19C8" w:rsidRPr="007A60F5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A0E" w:rsidRDefault="00613A0E" w:rsidP="0010560A">
      <w:pPr>
        <w:spacing w:after="0" w:line="240" w:lineRule="auto"/>
      </w:pPr>
      <w:r>
        <w:separator/>
      </w:r>
    </w:p>
  </w:endnote>
  <w:endnote w:type="continuationSeparator" w:id="1">
    <w:p w:rsidR="00613A0E" w:rsidRDefault="00613A0E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FF0188" w:rsidRDefault="00290E93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290E93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15843192" r:id="rId2"/>
      </w:pict>
    </w:r>
    <w:r w:rsidRPr="00290E93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FF0188">
      <w:rPr>
        <w:rFonts w:ascii="Times New Roman" w:hAnsi="Times New Roman"/>
        <w:b/>
        <w:sz w:val="24"/>
        <w:szCs w:val="24"/>
        <w:lang w:val="it-IT"/>
      </w:rPr>
      <w:t>A</w:t>
    </w:r>
    <w:r w:rsidR="00702379" w:rsidRPr="00FF0188">
      <w:rPr>
        <w:rFonts w:ascii="Times New Roman" w:hAnsi="Times New Roman"/>
        <w:b/>
        <w:sz w:val="24"/>
        <w:szCs w:val="24"/>
        <w:lang w:val="it-IT"/>
      </w:rPr>
      <w:t>GEN</w:t>
    </w:r>
    <w:r w:rsidR="00B7063A" w:rsidRPr="00FF0188">
      <w:rPr>
        <w:rFonts w:ascii="Times New Roman" w:hAnsi="Times New Roman"/>
        <w:b/>
        <w:sz w:val="24"/>
        <w:szCs w:val="24"/>
        <w:lang w:val="ro-RO"/>
      </w:rPr>
      <w:t>ŢI</w:t>
    </w:r>
    <w:r w:rsidR="009D16D3">
      <w:rPr>
        <w:rFonts w:ascii="Times New Roman" w:hAnsi="Times New Roman"/>
        <w:b/>
        <w:sz w:val="24"/>
        <w:szCs w:val="24"/>
        <w:lang w:val="ro-RO"/>
      </w:rPr>
      <w:t>A PENTRU PROTECŢIA MEDIULUI  IALOMIŢA</w:t>
    </w:r>
  </w:p>
  <w:p w:rsidR="00702379" w:rsidRPr="00FF0188" w:rsidRDefault="009D16D3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Adresa: Str. Mihai Viteazul, nr. 1, Slobozia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, </w:t>
    </w:r>
    <w:r>
      <w:rPr>
        <w:rFonts w:ascii="Times New Roman" w:hAnsi="Times New Roman"/>
        <w:sz w:val="24"/>
        <w:szCs w:val="24"/>
        <w:lang w:val="ro-RO"/>
      </w:rPr>
      <w:t xml:space="preserve">Ialomiţa 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Cod </w:t>
    </w:r>
    <w:r>
      <w:rPr>
        <w:rFonts w:ascii="Times New Roman" w:hAnsi="Times New Roman"/>
        <w:sz w:val="24"/>
        <w:szCs w:val="24"/>
        <w:lang w:val="ro-RO"/>
      </w:rPr>
      <w:t>920083</w:t>
    </w:r>
  </w:p>
  <w:p w:rsidR="00702379" w:rsidRPr="00FF0188" w:rsidRDefault="00B7063A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FF0188">
      <w:rPr>
        <w:rFonts w:ascii="Times New Roman" w:hAnsi="Times New Roman"/>
        <w:sz w:val="24"/>
        <w:szCs w:val="24"/>
        <w:lang w:val="ro-RO"/>
      </w:rPr>
      <w:t>Tel.:</w:t>
    </w:r>
    <w:r w:rsidR="009D16D3">
      <w:rPr>
        <w:rFonts w:ascii="Times New Roman" w:hAnsi="Times New Roman"/>
        <w:sz w:val="24"/>
        <w:szCs w:val="24"/>
        <w:lang w:val="ro-RO"/>
      </w:rPr>
      <w:t xml:space="preserve"> 0243.232</w:t>
    </w:r>
    <w:r w:rsidR="00702379" w:rsidRPr="00FF0188">
      <w:rPr>
        <w:rFonts w:ascii="Times New Roman" w:hAnsi="Times New Roman"/>
        <w:sz w:val="24"/>
        <w:szCs w:val="24"/>
        <w:lang w:val="ro-RO"/>
      </w:rPr>
      <w:t>.</w:t>
    </w:r>
    <w:r w:rsidR="009D16D3">
      <w:rPr>
        <w:rFonts w:ascii="Times New Roman" w:hAnsi="Times New Roman"/>
        <w:sz w:val="24"/>
        <w:szCs w:val="24"/>
        <w:lang w:val="ro-RO"/>
      </w:rPr>
      <w:t>971</w:t>
    </w:r>
    <w:r w:rsidRPr="00FF0188">
      <w:rPr>
        <w:rFonts w:ascii="Times New Roman" w:hAnsi="Times New Roman"/>
        <w:sz w:val="24"/>
        <w:szCs w:val="24"/>
        <w:lang w:val="ro-RO"/>
      </w:rPr>
      <w:t xml:space="preserve">  Fax.:</w:t>
    </w:r>
    <w:r w:rsidR="00702379" w:rsidRPr="00FF0188">
      <w:rPr>
        <w:rFonts w:ascii="Times New Roman" w:hAnsi="Times New Roman"/>
        <w:sz w:val="24"/>
        <w:szCs w:val="24"/>
        <w:lang w:val="ro-RO"/>
      </w:rPr>
      <w:t xml:space="preserve"> 02</w:t>
    </w:r>
    <w:r w:rsidR="009D16D3">
      <w:rPr>
        <w:rFonts w:ascii="Times New Roman" w:hAnsi="Times New Roman"/>
        <w:sz w:val="24"/>
        <w:szCs w:val="24"/>
        <w:lang w:val="ro-RO"/>
      </w:rPr>
      <w:t>43.215.949</w:t>
    </w:r>
    <w:r w:rsidRPr="00FF0188">
      <w:rPr>
        <w:rFonts w:ascii="Times New Roman" w:hAnsi="Times New Roman"/>
        <w:sz w:val="24"/>
        <w:szCs w:val="24"/>
        <w:lang w:val="ro-RO"/>
      </w:rPr>
      <w:t xml:space="preserve">; E-mail: </w:t>
    </w:r>
    <w:hyperlink r:id="rId3" w:history="1">
      <w:r w:rsidR="009D16D3" w:rsidRPr="00530AEE">
        <w:rPr>
          <w:rStyle w:val="Hyperlink"/>
          <w:rFonts w:ascii="Times New Roman" w:hAnsi="Times New Roman"/>
          <w:sz w:val="24"/>
          <w:szCs w:val="24"/>
          <w:lang w:val="ro-RO"/>
        </w:rPr>
        <w:t>office@apmil.anpm.ro</w:t>
      </w:r>
    </w:hyperlink>
  </w:p>
  <w:p w:rsidR="00575325" w:rsidRPr="00575325" w:rsidRDefault="0057532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A0E" w:rsidRDefault="00613A0E" w:rsidP="0010560A">
      <w:pPr>
        <w:spacing w:after="0" w:line="240" w:lineRule="auto"/>
      </w:pPr>
      <w:r>
        <w:separator/>
      </w:r>
    </w:p>
  </w:footnote>
  <w:footnote w:type="continuationSeparator" w:id="1">
    <w:p w:rsidR="00613A0E" w:rsidRDefault="00613A0E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225074E"/>
    <w:multiLevelType w:val="hybridMultilevel"/>
    <w:tmpl w:val="2C7264F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ED707D"/>
    <w:multiLevelType w:val="hybridMultilevel"/>
    <w:tmpl w:val="937433F6"/>
    <w:lvl w:ilvl="0" w:tplc="EEF0257C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C6094"/>
    <w:multiLevelType w:val="hybridMultilevel"/>
    <w:tmpl w:val="D4C630B8"/>
    <w:lvl w:ilvl="0" w:tplc="E5347AD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D77010"/>
    <w:multiLevelType w:val="hybridMultilevel"/>
    <w:tmpl w:val="C298F0F6"/>
    <w:lvl w:ilvl="0" w:tplc="0DCC89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43B4E"/>
    <w:multiLevelType w:val="hybridMultilevel"/>
    <w:tmpl w:val="8D2668FC"/>
    <w:lvl w:ilvl="0" w:tplc="B25612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35D5B"/>
    <w:multiLevelType w:val="hybridMultilevel"/>
    <w:tmpl w:val="76F2BD7C"/>
    <w:lvl w:ilvl="0" w:tplc="BDD8BC0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50F50"/>
    <w:multiLevelType w:val="hybridMultilevel"/>
    <w:tmpl w:val="08D06E0A"/>
    <w:lvl w:ilvl="0" w:tplc="78C82BA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A7146"/>
    <w:multiLevelType w:val="hybridMultilevel"/>
    <w:tmpl w:val="C44400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F14045"/>
    <w:multiLevelType w:val="hybridMultilevel"/>
    <w:tmpl w:val="16F283C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74C96"/>
    <w:multiLevelType w:val="multilevel"/>
    <w:tmpl w:val="4522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857350"/>
    <w:multiLevelType w:val="hybridMultilevel"/>
    <w:tmpl w:val="AFF61504"/>
    <w:lvl w:ilvl="0" w:tplc="5156E55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2921139"/>
    <w:multiLevelType w:val="hybridMultilevel"/>
    <w:tmpl w:val="CE449CC8"/>
    <w:lvl w:ilvl="0" w:tplc="C7FE1966">
      <w:start w:val="10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2EC1E64"/>
    <w:multiLevelType w:val="hybridMultilevel"/>
    <w:tmpl w:val="C492B97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4AE1815"/>
    <w:multiLevelType w:val="hybridMultilevel"/>
    <w:tmpl w:val="23A02000"/>
    <w:lvl w:ilvl="0" w:tplc="E7E83C06">
      <w:start w:val="1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C50CC3"/>
    <w:multiLevelType w:val="hybridMultilevel"/>
    <w:tmpl w:val="671CFB5C"/>
    <w:lvl w:ilvl="0" w:tplc="FAB82F98">
      <w:start w:val="10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492869"/>
    <w:multiLevelType w:val="hybridMultilevel"/>
    <w:tmpl w:val="6E4EFEDE"/>
    <w:lvl w:ilvl="0" w:tplc="0C4C10A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530CD"/>
    <w:multiLevelType w:val="hybridMultilevel"/>
    <w:tmpl w:val="DA684274"/>
    <w:lvl w:ilvl="0" w:tplc="CBD8B3F4">
      <w:numFmt w:val="bullet"/>
      <w:lvlText w:val="-"/>
      <w:lvlJc w:val="left"/>
      <w:pPr>
        <w:ind w:left="1563" w:hanging="855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A853586"/>
    <w:multiLevelType w:val="hybridMultilevel"/>
    <w:tmpl w:val="6D1A0EB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E121C"/>
    <w:multiLevelType w:val="hybridMultilevel"/>
    <w:tmpl w:val="77E2A430"/>
    <w:lvl w:ilvl="0" w:tplc="D95E84E2"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2">
    <w:nsid w:val="7AD10945"/>
    <w:multiLevelType w:val="hybridMultilevel"/>
    <w:tmpl w:val="3244C0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21"/>
  </w:num>
  <w:num w:numId="10">
    <w:abstractNumId w:val="23"/>
  </w:num>
  <w:num w:numId="11">
    <w:abstractNumId w:val="33"/>
  </w:num>
  <w:num w:numId="12">
    <w:abstractNumId w:val="25"/>
  </w:num>
  <w:num w:numId="13">
    <w:abstractNumId w:val="15"/>
  </w:num>
  <w:num w:numId="14">
    <w:abstractNumId w:val="34"/>
  </w:num>
  <w:num w:numId="15">
    <w:abstractNumId w:val="26"/>
  </w:num>
  <w:num w:numId="16">
    <w:abstractNumId w:val="31"/>
  </w:num>
  <w:num w:numId="17">
    <w:abstractNumId w:val="29"/>
  </w:num>
  <w:num w:numId="18">
    <w:abstractNumId w:val="19"/>
  </w:num>
  <w:num w:numId="19">
    <w:abstractNumId w:val="8"/>
  </w:num>
  <w:num w:numId="20">
    <w:abstractNumId w:val="14"/>
  </w:num>
  <w:num w:numId="21">
    <w:abstractNumId w:val="20"/>
  </w:num>
  <w:num w:numId="22">
    <w:abstractNumId w:val="4"/>
  </w:num>
  <w:num w:numId="23">
    <w:abstractNumId w:val="16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0"/>
  </w:num>
  <w:num w:numId="27">
    <w:abstractNumId w:val="13"/>
  </w:num>
  <w:num w:numId="28">
    <w:abstractNumId w:val="32"/>
  </w:num>
  <w:num w:numId="29">
    <w:abstractNumId w:val="1"/>
  </w:num>
  <w:num w:numId="30">
    <w:abstractNumId w:val="22"/>
  </w:num>
  <w:num w:numId="31">
    <w:abstractNumId w:val="18"/>
  </w:num>
  <w:num w:numId="32">
    <w:abstractNumId w:val="11"/>
  </w:num>
  <w:num w:numId="33">
    <w:abstractNumId w:val="3"/>
  </w:num>
  <w:num w:numId="34">
    <w:abstractNumId w:val="28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560A"/>
    <w:rsid w:val="000011F8"/>
    <w:rsid w:val="000209FD"/>
    <w:rsid w:val="00023D48"/>
    <w:rsid w:val="0002705B"/>
    <w:rsid w:val="000336A1"/>
    <w:rsid w:val="00046049"/>
    <w:rsid w:val="00056160"/>
    <w:rsid w:val="000567A2"/>
    <w:rsid w:val="00072515"/>
    <w:rsid w:val="0007594F"/>
    <w:rsid w:val="000866DE"/>
    <w:rsid w:val="00086B9A"/>
    <w:rsid w:val="00091B2B"/>
    <w:rsid w:val="00093049"/>
    <w:rsid w:val="00095760"/>
    <w:rsid w:val="000961A9"/>
    <w:rsid w:val="000B4E57"/>
    <w:rsid w:val="000C4375"/>
    <w:rsid w:val="000D0742"/>
    <w:rsid w:val="000F4697"/>
    <w:rsid w:val="000F5694"/>
    <w:rsid w:val="000F5837"/>
    <w:rsid w:val="0010560A"/>
    <w:rsid w:val="00106001"/>
    <w:rsid w:val="00117CBE"/>
    <w:rsid w:val="001274F0"/>
    <w:rsid w:val="00130855"/>
    <w:rsid w:val="00140DBC"/>
    <w:rsid w:val="00163FDA"/>
    <w:rsid w:val="0017069E"/>
    <w:rsid w:val="001849F1"/>
    <w:rsid w:val="0018551E"/>
    <w:rsid w:val="00185C80"/>
    <w:rsid w:val="001A5DBF"/>
    <w:rsid w:val="001B0834"/>
    <w:rsid w:val="001B45D5"/>
    <w:rsid w:val="001D0270"/>
    <w:rsid w:val="001E51DE"/>
    <w:rsid w:val="001E66E1"/>
    <w:rsid w:val="00206333"/>
    <w:rsid w:val="00211649"/>
    <w:rsid w:val="002176F5"/>
    <w:rsid w:val="002251E4"/>
    <w:rsid w:val="00232324"/>
    <w:rsid w:val="002506FF"/>
    <w:rsid w:val="0025222D"/>
    <w:rsid w:val="00274875"/>
    <w:rsid w:val="0028053B"/>
    <w:rsid w:val="00284FE2"/>
    <w:rsid w:val="00286C08"/>
    <w:rsid w:val="00290E93"/>
    <w:rsid w:val="0029170F"/>
    <w:rsid w:val="00293FE2"/>
    <w:rsid w:val="002C3198"/>
    <w:rsid w:val="002D78BF"/>
    <w:rsid w:val="002E68D6"/>
    <w:rsid w:val="00312392"/>
    <w:rsid w:val="00320B7E"/>
    <w:rsid w:val="00327C84"/>
    <w:rsid w:val="003319AB"/>
    <w:rsid w:val="00334DE6"/>
    <w:rsid w:val="0033682D"/>
    <w:rsid w:val="003404FC"/>
    <w:rsid w:val="0034156B"/>
    <w:rsid w:val="00344FEF"/>
    <w:rsid w:val="00347395"/>
    <w:rsid w:val="003571D6"/>
    <w:rsid w:val="00363924"/>
    <w:rsid w:val="00372776"/>
    <w:rsid w:val="00374A17"/>
    <w:rsid w:val="00377782"/>
    <w:rsid w:val="00383DC2"/>
    <w:rsid w:val="00394E35"/>
    <w:rsid w:val="003A259E"/>
    <w:rsid w:val="003A2D3C"/>
    <w:rsid w:val="003B3C21"/>
    <w:rsid w:val="003B6F81"/>
    <w:rsid w:val="003C14A9"/>
    <w:rsid w:val="003C23EE"/>
    <w:rsid w:val="003C6148"/>
    <w:rsid w:val="003C670C"/>
    <w:rsid w:val="003D0948"/>
    <w:rsid w:val="003D6F2E"/>
    <w:rsid w:val="003E6903"/>
    <w:rsid w:val="003F12F5"/>
    <w:rsid w:val="003F19C8"/>
    <w:rsid w:val="003F19EA"/>
    <w:rsid w:val="003F3DFD"/>
    <w:rsid w:val="003F4A7B"/>
    <w:rsid w:val="003F5EA1"/>
    <w:rsid w:val="004108C0"/>
    <w:rsid w:val="00416768"/>
    <w:rsid w:val="0041758B"/>
    <w:rsid w:val="00422B76"/>
    <w:rsid w:val="004341E6"/>
    <w:rsid w:val="00435B01"/>
    <w:rsid w:val="00443FEF"/>
    <w:rsid w:val="00450E53"/>
    <w:rsid w:val="004513FC"/>
    <w:rsid w:val="00473A03"/>
    <w:rsid w:val="00475201"/>
    <w:rsid w:val="004765EB"/>
    <w:rsid w:val="00476F1D"/>
    <w:rsid w:val="00493A08"/>
    <w:rsid w:val="004976D8"/>
    <w:rsid w:val="00497B0D"/>
    <w:rsid w:val="004A3A25"/>
    <w:rsid w:val="004A5FD7"/>
    <w:rsid w:val="004B7C7C"/>
    <w:rsid w:val="004C4E8D"/>
    <w:rsid w:val="004E5A4A"/>
    <w:rsid w:val="004F3DF5"/>
    <w:rsid w:val="0050643F"/>
    <w:rsid w:val="00507AFE"/>
    <w:rsid w:val="00511F7D"/>
    <w:rsid w:val="0051222E"/>
    <w:rsid w:val="005205EF"/>
    <w:rsid w:val="00520BF6"/>
    <w:rsid w:val="00532353"/>
    <w:rsid w:val="00555B18"/>
    <w:rsid w:val="00564A6E"/>
    <w:rsid w:val="00564AA4"/>
    <w:rsid w:val="00571253"/>
    <w:rsid w:val="00572A1A"/>
    <w:rsid w:val="00575325"/>
    <w:rsid w:val="00586D0A"/>
    <w:rsid w:val="0059286F"/>
    <w:rsid w:val="005A3E32"/>
    <w:rsid w:val="005A4AC1"/>
    <w:rsid w:val="005A57F1"/>
    <w:rsid w:val="005B09B7"/>
    <w:rsid w:val="005B20C8"/>
    <w:rsid w:val="005B2413"/>
    <w:rsid w:val="005B75F8"/>
    <w:rsid w:val="005C1E73"/>
    <w:rsid w:val="005C2A14"/>
    <w:rsid w:val="005C716F"/>
    <w:rsid w:val="005D3599"/>
    <w:rsid w:val="005E2FBE"/>
    <w:rsid w:val="005E37A5"/>
    <w:rsid w:val="006004B1"/>
    <w:rsid w:val="00610D4E"/>
    <w:rsid w:val="00613A0E"/>
    <w:rsid w:val="0061677F"/>
    <w:rsid w:val="00617F2C"/>
    <w:rsid w:val="006241A9"/>
    <w:rsid w:val="00632117"/>
    <w:rsid w:val="0063255B"/>
    <w:rsid w:val="00644DF4"/>
    <w:rsid w:val="0064599E"/>
    <w:rsid w:val="0065147F"/>
    <w:rsid w:val="00654F2F"/>
    <w:rsid w:val="00663FE4"/>
    <w:rsid w:val="00667BDA"/>
    <w:rsid w:val="00671281"/>
    <w:rsid w:val="006744E2"/>
    <w:rsid w:val="00674CA5"/>
    <w:rsid w:val="00677AD1"/>
    <w:rsid w:val="00681B12"/>
    <w:rsid w:val="00682340"/>
    <w:rsid w:val="006A6DF7"/>
    <w:rsid w:val="006A7BD0"/>
    <w:rsid w:val="006B1360"/>
    <w:rsid w:val="006B1C3A"/>
    <w:rsid w:val="006C097B"/>
    <w:rsid w:val="006D49F0"/>
    <w:rsid w:val="006D4EF3"/>
    <w:rsid w:val="006E1E1E"/>
    <w:rsid w:val="006E496C"/>
    <w:rsid w:val="006E69F8"/>
    <w:rsid w:val="006F1C5F"/>
    <w:rsid w:val="00702379"/>
    <w:rsid w:val="00706555"/>
    <w:rsid w:val="00706736"/>
    <w:rsid w:val="007153B4"/>
    <w:rsid w:val="0072589F"/>
    <w:rsid w:val="00726667"/>
    <w:rsid w:val="00731D4A"/>
    <w:rsid w:val="00747B0C"/>
    <w:rsid w:val="007613B5"/>
    <w:rsid w:val="00776505"/>
    <w:rsid w:val="007813E3"/>
    <w:rsid w:val="007839E2"/>
    <w:rsid w:val="00787A9C"/>
    <w:rsid w:val="007A60F5"/>
    <w:rsid w:val="007B28C7"/>
    <w:rsid w:val="007C3BF2"/>
    <w:rsid w:val="007C451D"/>
    <w:rsid w:val="007D459B"/>
    <w:rsid w:val="007E13C8"/>
    <w:rsid w:val="007E5358"/>
    <w:rsid w:val="007E616F"/>
    <w:rsid w:val="007E780C"/>
    <w:rsid w:val="007F2CA5"/>
    <w:rsid w:val="008005D2"/>
    <w:rsid w:val="00811026"/>
    <w:rsid w:val="00830860"/>
    <w:rsid w:val="00841EF1"/>
    <w:rsid w:val="0084548F"/>
    <w:rsid w:val="00851170"/>
    <w:rsid w:val="0085289E"/>
    <w:rsid w:val="00856DAE"/>
    <w:rsid w:val="00856FF9"/>
    <w:rsid w:val="00857A43"/>
    <w:rsid w:val="00883504"/>
    <w:rsid w:val="00894587"/>
    <w:rsid w:val="0089789D"/>
    <w:rsid w:val="008A1902"/>
    <w:rsid w:val="008B52E1"/>
    <w:rsid w:val="008D7863"/>
    <w:rsid w:val="008E5817"/>
    <w:rsid w:val="008F5617"/>
    <w:rsid w:val="008F7960"/>
    <w:rsid w:val="00923766"/>
    <w:rsid w:val="009247DF"/>
    <w:rsid w:val="00933190"/>
    <w:rsid w:val="00933232"/>
    <w:rsid w:val="00943E4D"/>
    <w:rsid w:val="009535C4"/>
    <w:rsid w:val="009544FB"/>
    <w:rsid w:val="00957825"/>
    <w:rsid w:val="00970AD4"/>
    <w:rsid w:val="009722F6"/>
    <w:rsid w:val="00983C72"/>
    <w:rsid w:val="00991A35"/>
    <w:rsid w:val="0099518F"/>
    <w:rsid w:val="009A60B9"/>
    <w:rsid w:val="009B2AA1"/>
    <w:rsid w:val="009B4193"/>
    <w:rsid w:val="009B648B"/>
    <w:rsid w:val="009C2625"/>
    <w:rsid w:val="009C331C"/>
    <w:rsid w:val="009C7108"/>
    <w:rsid w:val="009D16D3"/>
    <w:rsid w:val="009E2EA8"/>
    <w:rsid w:val="009F3C8F"/>
    <w:rsid w:val="009F4F54"/>
    <w:rsid w:val="009F5473"/>
    <w:rsid w:val="00A00C3D"/>
    <w:rsid w:val="00A04D8F"/>
    <w:rsid w:val="00A07BFA"/>
    <w:rsid w:val="00A10FB7"/>
    <w:rsid w:val="00A12076"/>
    <w:rsid w:val="00A14965"/>
    <w:rsid w:val="00A15581"/>
    <w:rsid w:val="00A161AA"/>
    <w:rsid w:val="00A16D8A"/>
    <w:rsid w:val="00A177AB"/>
    <w:rsid w:val="00A31B58"/>
    <w:rsid w:val="00A37490"/>
    <w:rsid w:val="00A412E9"/>
    <w:rsid w:val="00A70A56"/>
    <w:rsid w:val="00A70BE8"/>
    <w:rsid w:val="00A74CE7"/>
    <w:rsid w:val="00A77EEC"/>
    <w:rsid w:val="00A921DB"/>
    <w:rsid w:val="00A9333B"/>
    <w:rsid w:val="00A96D60"/>
    <w:rsid w:val="00AA4770"/>
    <w:rsid w:val="00AB60E6"/>
    <w:rsid w:val="00AC19A6"/>
    <w:rsid w:val="00AC39FA"/>
    <w:rsid w:val="00AC7D11"/>
    <w:rsid w:val="00AD0248"/>
    <w:rsid w:val="00AD1C4E"/>
    <w:rsid w:val="00AD762E"/>
    <w:rsid w:val="00B03B20"/>
    <w:rsid w:val="00B05E39"/>
    <w:rsid w:val="00B07278"/>
    <w:rsid w:val="00B12FCA"/>
    <w:rsid w:val="00B1445B"/>
    <w:rsid w:val="00B21B08"/>
    <w:rsid w:val="00B315B2"/>
    <w:rsid w:val="00B40691"/>
    <w:rsid w:val="00B41A08"/>
    <w:rsid w:val="00B42606"/>
    <w:rsid w:val="00B44BDA"/>
    <w:rsid w:val="00B51A05"/>
    <w:rsid w:val="00B529F3"/>
    <w:rsid w:val="00B52AB9"/>
    <w:rsid w:val="00B53C3D"/>
    <w:rsid w:val="00B5419E"/>
    <w:rsid w:val="00B568CB"/>
    <w:rsid w:val="00B66DF5"/>
    <w:rsid w:val="00B7063A"/>
    <w:rsid w:val="00B7383F"/>
    <w:rsid w:val="00B75725"/>
    <w:rsid w:val="00B75E21"/>
    <w:rsid w:val="00B82024"/>
    <w:rsid w:val="00B832DC"/>
    <w:rsid w:val="00B964A4"/>
    <w:rsid w:val="00BA5160"/>
    <w:rsid w:val="00BA69E6"/>
    <w:rsid w:val="00BB0CB3"/>
    <w:rsid w:val="00BB455C"/>
    <w:rsid w:val="00BB7C8B"/>
    <w:rsid w:val="00BC32E9"/>
    <w:rsid w:val="00BC4CF3"/>
    <w:rsid w:val="00BC5E3F"/>
    <w:rsid w:val="00BD3677"/>
    <w:rsid w:val="00BD44BB"/>
    <w:rsid w:val="00BD5E3A"/>
    <w:rsid w:val="00BE228F"/>
    <w:rsid w:val="00BE2F02"/>
    <w:rsid w:val="00BE3675"/>
    <w:rsid w:val="00BE3C9C"/>
    <w:rsid w:val="00C064E7"/>
    <w:rsid w:val="00C067FF"/>
    <w:rsid w:val="00C11FCF"/>
    <w:rsid w:val="00C15D36"/>
    <w:rsid w:val="00C204C6"/>
    <w:rsid w:val="00C27BE3"/>
    <w:rsid w:val="00C420F2"/>
    <w:rsid w:val="00C4392F"/>
    <w:rsid w:val="00C47447"/>
    <w:rsid w:val="00C54A30"/>
    <w:rsid w:val="00C6259D"/>
    <w:rsid w:val="00C639A0"/>
    <w:rsid w:val="00C63F5E"/>
    <w:rsid w:val="00C6462A"/>
    <w:rsid w:val="00C67BB2"/>
    <w:rsid w:val="00C70496"/>
    <w:rsid w:val="00C83093"/>
    <w:rsid w:val="00C97459"/>
    <w:rsid w:val="00CA1F06"/>
    <w:rsid w:val="00CA7673"/>
    <w:rsid w:val="00CC19DB"/>
    <w:rsid w:val="00CC42BE"/>
    <w:rsid w:val="00CD4DFB"/>
    <w:rsid w:val="00CD517A"/>
    <w:rsid w:val="00CF7034"/>
    <w:rsid w:val="00D01693"/>
    <w:rsid w:val="00D14AF3"/>
    <w:rsid w:val="00D176A7"/>
    <w:rsid w:val="00D31541"/>
    <w:rsid w:val="00D33F54"/>
    <w:rsid w:val="00D351F4"/>
    <w:rsid w:val="00D371C6"/>
    <w:rsid w:val="00D45BCE"/>
    <w:rsid w:val="00D53507"/>
    <w:rsid w:val="00D53A85"/>
    <w:rsid w:val="00D679DF"/>
    <w:rsid w:val="00D71644"/>
    <w:rsid w:val="00D82B10"/>
    <w:rsid w:val="00DB45CE"/>
    <w:rsid w:val="00DB5F76"/>
    <w:rsid w:val="00DB6EE3"/>
    <w:rsid w:val="00DC679A"/>
    <w:rsid w:val="00DD0F9E"/>
    <w:rsid w:val="00DE6C93"/>
    <w:rsid w:val="00DF1C71"/>
    <w:rsid w:val="00E1349F"/>
    <w:rsid w:val="00E20CF7"/>
    <w:rsid w:val="00E20EEA"/>
    <w:rsid w:val="00E26ACC"/>
    <w:rsid w:val="00E26BDE"/>
    <w:rsid w:val="00E3286F"/>
    <w:rsid w:val="00E33253"/>
    <w:rsid w:val="00E6583A"/>
    <w:rsid w:val="00E72F1E"/>
    <w:rsid w:val="00E73284"/>
    <w:rsid w:val="00E7499D"/>
    <w:rsid w:val="00E9142D"/>
    <w:rsid w:val="00E97B5C"/>
    <w:rsid w:val="00EA2969"/>
    <w:rsid w:val="00EB0F65"/>
    <w:rsid w:val="00EB793E"/>
    <w:rsid w:val="00EC0515"/>
    <w:rsid w:val="00EC1082"/>
    <w:rsid w:val="00EC2166"/>
    <w:rsid w:val="00EC555D"/>
    <w:rsid w:val="00ED0040"/>
    <w:rsid w:val="00ED3745"/>
    <w:rsid w:val="00ED4800"/>
    <w:rsid w:val="00EF2723"/>
    <w:rsid w:val="00F17CDC"/>
    <w:rsid w:val="00F17EA7"/>
    <w:rsid w:val="00F251AD"/>
    <w:rsid w:val="00F27EDD"/>
    <w:rsid w:val="00F307AA"/>
    <w:rsid w:val="00F36C6B"/>
    <w:rsid w:val="00F40DF3"/>
    <w:rsid w:val="00F5336A"/>
    <w:rsid w:val="00F5763D"/>
    <w:rsid w:val="00F639DD"/>
    <w:rsid w:val="00F71352"/>
    <w:rsid w:val="00F76DD4"/>
    <w:rsid w:val="00F81B11"/>
    <w:rsid w:val="00F83C19"/>
    <w:rsid w:val="00F846A5"/>
    <w:rsid w:val="00F87843"/>
    <w:rsid w:val="00F964E0"/>
    <w:rsid w:val="00FA16C8"/>
    <w:rsid w:val="00FA3376"/>
    <w:rsid w:val="00FA4466"/>
    <w:rsid w:val="00FB2461"/>
    <w:rsid w:val="00FB2FE8"/>
    <w:rsid w:val="00FB5429"/>
    <w:rsid w:val="00FC05F7"/>
    <w:rsid w:val="00FC4BDA"/>
    <w:rsid w:val="00FD7FB3"/>
    <w:rsid w:val="00FE092A"/>
    <w:rsid w:val="00FF018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DefaultParagraphFont"/>
    <w:rsid w:val="003F19C8"/>
  </w:style>
  <w:style w:type="character" w:customStyle="1" w:styleId="panchor">
    <w:name w:val="panchor"/>
    <w:basedOn w:val="DefaultParagraphFont"/>
    <w:rsid w:val="003F19C8"/>
  </w:style>
  <w:style w:type="character" w:styleId="Strong">
    <w:name w:val="Strong"/>
    <w:basedOn w:val="DefaultParagraphFont"/>
    <w:uiPriority w:val="22"/>
    <w:qFormat/>
    <w:rsid w:val="009535C4"/>
    <w:rPr>
      <w:b/>
      <w:bCs/>
    </w:rPr>
  </w:style>
  <w:style w:type="paragraph" w:styleId="BodyText3">
    <w:name w:val="Body Text 3"/>
    <w:basedOn w:val="Normal"/>
    <w:link w:val="BodyText3Char"/>
    <w:rsid w:val="008835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504"/>
    <w:rPr>
      <w:sz w:val="16"/>
      <w:szCs w:val="16"/>
    </w:rPr>
  </w:style>
  <w:style w:type="table" w:styleId="TableGrid">
    <w:name w:val="Table Grid"/>
    <w:basedOn w:val="TableNormal"/>
    <w:rsid w:val="005A4AC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A04D8F"/>
    <w:rPr>
      <w:i/>
      <w:iCs/>
    </w:rPr>
  </w:style>
  <w:style w:type="paragraph" w:customStyle="1" w:styleId="CaracterCaracter1CharCharCaracterCharCharCaracterCaracterCharCharCaracterCharChar">
    <w:name w:val="Caracter Caracter1 Char Char Caracter Char Char Caracter Caracter Char Char Caracter Char Char"/>
    <w:basedOn w:val="Normal"/>
    <w:rsid w:val="005C2A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il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73A3-97E7-49DF-8542-1A04D2F0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5615</CharactersWithSpaces>
  <SharedDoc>false</SharedDoc>
  <HLinks>
    <vt:vector size="6" baseType="variant"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mailto:office@apmil.anpm.ro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aurelia.nemes</cp:lastModifiedBy>
  <cp:revision>4</cp:revision>
  <cp:lastPrinted>2016-02-01T12:22:00Z</cp:lastPrinted>
  <dcterms:created xsi:type="dcterms:W3CDTF">2016-02-01T12:13:00Z</dcterms:created>
  <dcterms:modified xsi:type="dcterms:W3CDTF">2016-02-01T12:47:00Z</dcterms:modified>
</cp:coreProperties>
</file>