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BA" w:rsidRDefault="008F08BA" w:rsidP="00B525F3">
      <w:pPr>
        <w:autoSpaceDE w:val="0"/>
        <w:autoSpaceDN w:val="0"/>
        <w:adjustRightInd w:val="0"/>
        <w:spacing w:after="0" w:line="240" w:lineRule="auto"/>
        <w:rPr>
          <w:rFonts w:ascii="Arial" w:eastAsia="Adobe Gothic Std B" w:hAnsi="Arial" w:cs="Arial"/>
          <w:b/>
          <w:bCs/>
          <w:sz w:val="28"/>
          <w:szCs w:val="24"/>
        </w:rPr>
      </w:pPr>
    </w:p>
    <w:p w:rsidR="008F08BA" w:rsidRDefault="008F08BA" w:rsidP="00B525F3">
      <w:pPr>
        <w:autoSpaceDE w:val="0"/>
        <w:autoSpaceDN w:val="0"/>
        <w:adjustRightInd w:val="0"/>
        <w:spacing w:after="0" w:line="240" w:lineRule="auto"/>
        <w:rPr>
          <w:rFonts w:ascii="Arial" w:eastAsia="Adobe Gothic Std B" w:hAnsi="Arial" w:cs="Arial"/>
          <w:b/>
          <w:bCs/>
          <w:sz w:val="28"/>
          <w:szCs w:val="24"/>
        </w:rPr>
      </w:pPr>
    </w:p>
    <w:p w:rsidR="00E54B3A" w:rsidRPr="00C157EB" w:rsidRDefault="00C8726A" w:rsidP="00B525F3">
      <w:pPr>
        <w:autoSpaceDE w:val="0"/>
        <w:autoSpaceDN w:val="0"/>
        <w:adjustRightInd w:val="0"/>
        <w:spacing w:after="0" w:line="240" w:lineRule="auto"/>
        <w:rPr>
          <w:rFonts w:ascii="Arial" w:eastAsia="Adobe Gothic Std B" w:hAnsi="Arial" w:cs="Arial"/>
          <w:b/>
          <w:bCs/>
          <w:sz w:val="28"/>
          <w:szCs w:val="24"/>
        </w:rPr>
      </w:pPr>
      <w:r w:rsidRPr="00C157EB">
        <w:rPr>
          <w:rFonts w:ascii="Arial" w:eastAsia="Adobe Gothic Std B" w:hAnsi="Arial" w:cs="Arial"/>
          <w:b/>
          <w:bCs/>
          <w:sz w:val="28"/>
          <w:szCs w:val="24"/>
        </w:rPr>
        <w:t>MEMORIU DE PREZENTARE</w:t>
      </w:r>
    </w:p>
    <w:p w:rsidR="00E54B3A" w:rsidRPr="00C157EB" w:rsidRDefault="00C8726A" w:rsidP="00B525F3">
      <w:pPr>
        <w:autoSpaceDE w:val="0"/>
        <w:autoSpaceDN w:val="0"/>
        <w:adjustRightInd w:val="0"/>
        <w:spacing w:after="0" w:line="240" w:lineRule="auto"/>
        <w:rPr>
          <w:rFonts w:ascii="Arial" w:hAnsi="Arial" w:cs="Arial"/>
          <w:sz w:val="24"/>
          <w:szCs w:val="24"/>
        </w:rPr>
      </w:pPr>
      <w:proofErr w:type="gramStart"/>
      <w:r w:rsidRPr="00C157EB">
        <w:rPr>
          <w:rFonts w:ascii="Arial" w:hAnsi="Arial" w:cs="Arial"/>
          <w:sz w:val="24"/>
          <w:szCs w:val="24"/>
        </w:rPr>
        <w:t>conform</w:t>
      </w:r>
      <w:proofErr w:type="gramEnd"/>
      <w:r w:rsidRPr="00C157EB">
        <w:rPr>
          <w:rFonts w:ascii="Arial" w:hAnsi="Arial" w:cs="Arial"/>
          <w:sz w:val="24"/>
          <w:szCs w:val="24"/>
        </w:rPr>
        <w:t xml:space="preserve"> </w:t>
      </w:r>
      <w:r w:rsidR="00C157EB" w:rsidRPr="00C157EB">
        <w:rPr>
          <w:rFonts w:ascii="Arial" w:hAnsi="Arial" w:cs="Arial"/>
        </w:rPr>
        <w:t xml:space="preserve">ANEXA nr. </w:t>
      </w:r>
      <w:proofErr w:type="gramStart"/>
      <w:r w:rsidR="00C157EB" w:rsidRPr="00C157EB">
        <w:rPr>
          <w:rFonts w:ascii="Arial" w:hAnsi="Arial" w:cs="Arial"/>
        </w:rPr>
        <w:t>5.E</w:t>
      </w:r>
      <w:proofErr w:type="gramEnd"/>
      <w:r w:rsidR="00C157EB" w:rsidRPr="00C157EB">
        <w:rPr>
          <w:rFonts w:ascii="Arial" w:hAnsi="Arial" w:cs="Arial"/>
        </w:rPr>
        <w:t xml:space="preserve"> la procedură</w:t>
      </w:r>
    </w:p>
    <w:p w:rsidR="00E54B3A" w:rsidRPr="00C157EB" w:rsidRDefault="00E54B3A" w:rsidP="00B525F3">
      <w:pPr>
        <w:autoSpaceDE w:val="0"/>
        <w:autoSpaceDN w:val="0"/>
        <w:adjustRightInd w:val="0"/>
        <w:spacing w:after="0" w:line="240" w:lineRule="auto"/>
        <w:rPr>
          <w:rFonts w:ascii="Arial" w:hAnsi="Arial" w:cs="Arial"/>
          <w:sz w:val="24"/>
          <w:szCs w:val="24"/>
        </w:rPr>
      </w:pPr>
    </w:p>
    <w:p w:rsidR="00E54B3A" w:rsidRDefault="00E54B3A" w:rsidP="00B525F3">
      <w:pPr>
        <w:autoSpaceDE w:val="0"/>
        <w:autoSpaceDN w:val="0"/>
        <w:adjustRightInd w:val="0"/>
        <w:spacing w:after="0" w:line="240" w:lineRule="auto"/>
        <w:rPr>
          <w:rFonts w:ascii="Arial" w:hAnsi="Arial" w:cs="Arial"/>
          <w:sz w:val="24"/>
          <w:szCs w:val="24"/>
        </w:rPr>
      </w:pPr>
    </w:p>
    <w:p w:rsidR="008F08BA" w:rsidRPr="00C157EB" w:rsidRDefault="008F08BA" w:rsidP="00B525F3">
      <w:pPr>
        <w:autoSpaceDE w:val="0"/>
        <w:autoSpaceDN w:val="0"/>
        <w:adjustRightInd w:val="0"/>
        <w:spacing w:after="0" w:line="240" w:lineRule="auto"/>
        <w:rPr>
          <w:rFonts w:ascii="Arial" w:hAnsi="Arial" w:cs="Arial"/>
          <w:sz w:val="24"/>
          <w:szCs w:val="24"/>
        </w:rPr>
      </w:pPr>
    </w:p>
    <w:p w:rsidR="00C157EB" w:rsidRPr="00C157EB" w:rsidRDefault="00842A8A" w:rsidP="00B525F3">
      <w:pPr>
        <w:spacing w:line="240" w:lineRule="auto"/>
        <w:rPr>
          <w:rFonts w:ascii="Arial" w:hAnsi="Arial" w:cs="Arial"/>
        </w:rPr>
      </w:pPr>
      <w:r w:rsidRPr="00C157EB">
        <w:rPr>
          <w:rFonts w:ascii="Arial" w:hAnsi="Arial" w:cs="Arial"/>
          <w:b/>
          <w:bCs/>
          <w:sz w:val="24"/>
          <w:szCs w:val="24"/>
        </w:rPr>
        <w:t>I.</w:t>
      </w:r>
      <w:r w:rsidR="00C8726A" w:rsidRPr="00C157EB">
        <w:rPr>
          <w:rFonts w:ascii="Arial" w:hAnsi="Arial" w:cs="Arial"/>
          <w:b/>
          <w:bCs/>
          <w:sz w:val="24"/>
          <w:szCs w:val="24"/>
        </w:rPr>
        <w:t>DENUMIRE PROIECT:</w:t>
      </w:r>
      <w:r w:rsidR="00D66AF4" w:rsidRPr="00C157EB">
        <w:rPr>
          <w:rFonts w:ascii="Arial" w:hAnsi="Arial" w:cs="Arial"/>
        </w:rPr>
        <w:t xml:space="preserve"> </w:t>
      </w:r>
    </w:p>
    <w:p w:rsidR="00C157EB" w:rsidRPr="00C157EB" w:rsidRDefault="00C157EB" w:rsidP="00B525F3">
      <w:pPr>
        <w:spacing w:line="240" w:lineRule="auto"/>
        <w:rPr>
          <w:rFonts w:ascii="Arial" w:hAnsi="Arial" w:cs="Arial"/>
          <w:bCs/>
          <w:sz w:val="24"/>
          <w:szCs w:val="24"/>
          <w:u w:val="single"/>
        </w:rPr>
      </w:pPr>
      <w:r w:rsidRPr="00C157EB">
        <w:rPr>
          <w:rFonts w:ascii="Arial" w:hAnsi="Arial" w:cs="Arial"/>
          <w:bCs/>
          <w:sz w:val="24"/>
          <w:szCs w:val="24"/>
        </w:rPr>
        <w:t xml:space="preserve">EXTINDERE RESTAURANT </w:t>
      </w:r>
      <w:proofErr w:type="gramStart"/>
      <w:r w:rsidRPr="00C157EB">
        <w:rPr>
          <w:rFonts w:ascii="Arial" w:hAnsi="Arial" w:cs="Arial"/>
          <w:bCs/>
          <w:sz w:val="24"/>
          <w:szCs w:val="24"/>
        </w:rPr>
        <w:t>,,MODERN’’</w:t>
      </w:r>
      <w:proofErr w:type="gramEnd"/>
      <w:r w:rsidRPr="00C157EB">
        <w:rPr>
          <w:rFonts w:ascii="Arial" w:hAnsi="Arial" w:cs="Arial"/>
          <w:bCs/>
          <w:sz w:val="24"/>
          <w:szCs w:val="24"/>
        </w:rPr>
        <w:t xml:space="preserve"> PRIN INCHIDERE SI ACOPERIRE TERASA</w:t>
      </w:r>
    </w:p>
    <w:p w:rsidR="00842A8A" w:rsidRPr="00C157EB" w:rsidRDefault="00842A8A" w:rsidP="00B525F3">
      <w:pPr>
        <w:spacing w:line="240" w:lineRule="auto"/>
        <w:rPr>
          <w:rFonts w:ascii="Arial" w:hAnsi="Arial" w:cs="Arial"/>
          <w:b/>
          <w:bCs/>
          <w:sz w:val="24"/>
          <w:szCs w:val="24"/>
        </w:rPr>
      </w:pPr>
      <w:r w:rsidRPr="00C157EB">
        <w:rPr>
          <w:rFonts w:ascii="Arial" w:hAnsi="Arial" w:cs="Arial"/>
          <w:b/>
          <w:bCs/>
          <w:sz w:val="24"/>
          <w:szCs w:val="24"/>
        </w:rPr>
        <w:t>II.TITULAR:</w:t>
      </w:r>
    </w:p>
    <w:p w:rsidR="00430EBA" w:rsidRDefault="00C8726A" w:rsidP="00B525F3">
      <w:pPr>
        <w:autoSpaceDE w:val="0"/>
        <w:autoSpaceDN w:val="0"/>
        <w:adjustRightInd w:val="0"/>
        <w:spacing w:after="0" w:line="240" w:lineRule="auto"/>
        <w:rPr>
          <w:rFonts w:ascii="Arial" w:hAnsi="Arial" w:cs="Arial"/>
          <w:sz w:val="24"/>
          <w:szCs w:val="24"/>
        </w:rPr>
      </w:pPr>
      <w:r w:rsidRPr="00C157EB">
        <w:rPr>
          <w:rFonts w:ascii="Arial" w:hAnsi="Arial" w:cs="Arial"/>
          <w:sz w:val="24"/>
          <w:szCs w:val="24"/>
        </w:rPr>
        <w:t xml:space="preserve">- </w:t>
      </w:r>
      <w:proofErr w:type="gramStart"/>
      <w:r w:rsidR="00C157EB" w:rsidRPr="00C157EB">
        <w:rPr>
          <w:rFonts w:ascii="Arial" w:hAnsi="Arial" w:cs="Arial"/>
          <w:sz w:val="24"/>
          <w:szCs w:val="24"/>
        </w:rPr>
        <w:t>nume</w:t>
      </w:r>
      <w:proofErr w:type="gramEnd"/>
      <w:r w:rsidRPr="00C157EB">
        <w:rPr>
          <w:rFonts w:ascii="Arial" w:hAnsi="Arial" w:cs="Arial"/>
          <w:sz w:val="24"/>
          <w:szCs w:val="24"/>
        </w:rPr>
        <w:t xml:space="preserve">: </w:t>
      </w:r>
      <w:r w:rsidR="0081062B" w:rsidRPr="00D24031">
        <w:rPr>
          <w:rFonts w:ascii="Arial" w:hAnsi="Arial" w:cs="Arial"/>
          <w:b/>
          <w:szCs w:val="24"/>
        </w:rPr>
        <w:t>S.C. ,,COM MIXT’’ S.A.</w:t>
      </w:r>
    </w:p>
    <w:p w:rsidR="0081062B" w:rsidRDefault="0081062B" w:rsidP="0081062B">
      <w:pPr>
        <w:autoSpaceDE w:val="0"/>
        <w:autoSpaceDN w:val="0"/>
        <w:adjustRightInd w:val="0"/>
        <w:spacing w:after="0" w:line="240" w:lineRule="auto"/>
        <w:rPr>
          <w:rFonts w:ascii="Arial" w:hAnsi="Arial" w:cs="Arial"/>
          <w:b/>
          <w:szCs w:val="24"/>
        </w:rPr>
      </w:pPr>
      <w:r w:rsidRPr="00C157EB">
        <w:rPr>
          <w:rFonts w:ascii="Arial" w:hAnsi="Arial" w:cs="Arial"/>
          <w:sz w:val="24"/>
          <w:szCs w:val="24"/>
        </w:rPr>
        <w:t xml:space="preserve">- </w:t>
      </w:r>
      <w:proofErr w:type="gramStart"/>
      <w:r>
        <w:rPr>
          <w:rFonts w:ascii="Arial" w:hAnsi="Arial" w:cs="Arial"/>
          <w:sz w:val="24"/>
          <w:szCs w:val="24"/>
        </w:rPr>
        <w:t>adresa</w:t>
      </w:r>
      <w:proofErr w:type="gramEnd"/>
      <w:r>
        <w:rPr>
          <w:rFonts w:ascii="Arial" w:hAnsi="Arial" w:cs="Arial"/>
          <w:sz w:val="24"/>
          <w:szCs w:val="24"/>
        </w:rPr>
        <w:t xml:space="preserve"> postala</w:t>
      </w:r>
      <w:r w:rsidRPr="00C157EB">
        <w:rPr>
          <w:rFonts w:ascii="Arial" w:hAnsi="Arial" w:cs="Arial"/>
          <w:sz w:val="24"/>
          <w:szCs w:val="24"/>
        </w:rPr>
        <w:t xml:space="preserve">: </w:t>
      </w:r>
      <w:r w:rsidRPr="00923F02">
        <w:rPr>
          <w:rFonts w:ascii="Arial" w:hAnsi="Arial" w:cs="Arial"/>
          <w:b/>
          <w:szCs w:val="24"/>
        </w:rPr>
        <w:t>JUD. IALOMIŢA, MUNICIPIUL URZICENI,</w:t>
      </w:r>
    </w:p>
    <w:p w:rsidR="0081062B" w:rsidRPr="0081062B" w:rsidRDefault="0081062B" w:rsidP="0081062B">
      <w:pPr>
        <w:autoSpaceDE w:val="0"/>
        <w:autoSpaceDN w:val="0"/>
        <w:adjustRightInd w:val="0"/>
        <w:spacing w:after="0" w:line="240" w:lineRule="auto"/>
        <w:ind w:left="4248" w:firstLine="708"/>
        <w:rPr>
          <w:rFonts w:ascii="Arial" w:hAnsi="Arial" w:cs="Arial"/>
          <w:sz w:val="24"/>
          <w:szCs w:val="24"/>
        </w:rPr>
      </w:pPr>
      <w:r w:rsidRPr="0081062B">
        <w:rPr>
          <w:rFonts w:ascii="Arial" w:hAnsi="Arial" w:cs="Arial"/>
          <w:b/>
        </w:rPr>
        <w:t>STR. CALEA BUCURESTI, NR. 63</w:t>
      </w:r>
    </w:p>
    <w:p w:rsidR="0081062B" w:rsidRDefault="0081062B" w:rsidP="0081062B">
      <w:pPr>
        <w:autoSpaceDE w:val="0"/>
        <w:autoSpaceDN w:val="0"/>
        <w:adjustRightInd w:val="0"/>
        <w:spacing w:after="0" w:line="240" w:lineRule="auto"/>
        <w:rPr>
          <w:rFonts w:ascii="Arial" w:hAnsi="Arial" w:cs="Arial"/>
          <w:sz w:val="24"/>
        </w:rPr>
      </w:pPr>
      <w:r w:rsidRPr="0081062B">
        <w:rPr>
          <w:rFonts w:ascii="Arial" w:hAnsi="Arial" w:cs="Arial"/>
          <w:sz w:val="24"/>
        </w:rPr>
        <w:t xml:space="preserve">- </w:t>
      </w:r>
      <w:proofErr w:type="gramStart"/>
      <w:r w:rsidRPr="0081062B">
        <w:rPr>
          <w:rFonts w:ascii="Arial" w:hAnsi="Arial" w:cs="Arial"/>
          <w:sz w:val="24"/>
        </w:rPr>
        <w:t>numărul</w:t>
      </w:r>
      <w:proofErr w:type="gramEnd"/>
      <w:r w:rsidRPr="0081062B">
        <w:rPr>
          <w:rFonts w:ascii="Arial" w:hAnsi="Arial" w:cs="Arial"/>
          <w:sz w:val="24"/>
        </w:rPr>
        <w:t xml:space="preserve"> de telefon, de fax şi adresa de e-mail, ad</w:t>
      </w:r>
      <w:bookmarkStart w:id="0" w:name="_GoBack"/>
      <w:bookmarkEnd w:id="0"/>
      <w:r w:rsidRPr="0081062B">
        <w:rPr>
          <w:rFonts w:ascii="Arial" w:hAnsi="Arial" w:cs="Arial"/>
          <w:sz w:val="24"/>
        </w:rPr>
        <w:t xml:space="preserve">resa paginii de internet; </w:t>
      </w:r>
    </w:p>
    <w:p w:rsidR="0081062B" w:rsidRPr="009E194E" w:rsidRDefault="0081062B" w:rsidP="0081062B">
      <w:pPr>
        <w:autoSpaceDE w:val="0"/>
        <w:autoSpaceDN w:val="0"/>
        <w:adjustRightInd w:val="0"/>
        <w:spacing w:after="0" w:line="240" w:lineRule="auto"/>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E194E">
        <w:rPr>
          <w:rFonts w:ascii="Arial" w:hAnsi="Arial" w:cs="Arial"/>
          <w:b/>
          <w:sz w:val="24"/>
        </w:rPr>
        <w:t xml:space="preserve"> </w:t>
      </w:r>
      <w:r w:rsidR="009E194E" w:rsidRPr="009E194E">
        <w:rPr>
          <w:rFonts w:ascii="Arial" w:hAnsi="Arial" w:cs="Arial"/>
          <w:b/>
          <w:sz w:val="24"/>
        </w:rPr>
        <w:t>(0722) 209 185</w:t>
      </w:r>
    </w:p>
    <w:p w:rsidR="0081062B" w:rsidRPr="009E194E" w:rsidRDefault="0081062B" w:rsidP="0081062B">
      <w:pPr>
        <w:autoSpaceDE w:val="0"/>
        <w:autoSpaceDN w:val="0"/>
        <w:adjustRightInd w:val="0"/>
        <w:spacing w:after="0" w:line="240" w:lineRule="auto"/>
        <w:rPr>
          <w:rFonts w:ascii="Arial" w:hAnsi="Arial" w:cs="Arial"/>
          <w:sz w:val="24"/>
        </w:rPr>
      </w:pPr>
      <w:r w:rsidRPr="0081062B">
        <w:rPr>
          <w:rFonts w:ascii="Arial" w:hAnsi="Arial" w:cs="Arial"/>
          <w:sz w:val="24"/>
        </w:rPr>
        <w:t xml:space="preserve">- </w:t>
      </w:r>
      <w:proofErr w:type="gramStart"/>
      <w:r w:rsidRPr="0081062B">
        <w:rPr>
          <w:rFonts w:ascii="Arial" w:hAnsi="Arial" w:cs="Arial"/>
          <w:sz w:val="24"/>
        </w:rPr>
        <w:t>numele</w:t>
      </w:r>
      <w:proofErr w:type="gramEnd"/>
      <w:r w:rsidRPr="0081062B">
        <w:rPr>
          <w:rFonts w:ascii="Arial" w:hAnsi="Arial" w:cs="Arial"/>
          <w:sz w:val="24"/>
        </w:rPr>
        <w:t xml:space="preserve"> persoanelor de contact: </w:t>
      </w:r>
      <w:r w:rsidR="009E194E" w:rsidRPr="009E194E">
        <w:rPr>
          <w:rFonts w:ascii="Arial" w:hAnsi="Arial" w:cs="Arial"/>
          <w:b/>
          <w:sz w:val="24"/>
        </w:rPr>
        <w:t>Radu Vasile</w:t>
      </w:r>
    </w:p>
    <w:p w:rsidR="0081062B" w:rsidRPr="009E194E" w:rsidRDefault="0081062B" w:rsidP="0081062B">
      <w:pPr>
        <w:autoSpaceDE w:val="0"/>
        <w:autoSpaceDN w:val="0"/>
        <w:adjustRightInd w:val="0"/>
        <w:spacing w:after="0" w:line="240" w:lineRule="auto"/>
        <w:rPr>
          <w:rFonts w:ascii="Arial" w:hAnsi="Arial" w:cs="Arial"/>
          <w:sz w:val="24"/>
        </w:rPr>
      </w:pPr>
      <w:r w:rsidRPr="009E194E">
        <w:rPr>
          <w:rFonts w:ascii="Arial" w:hAnsi="Arial" w:cs="Arial"/>
          <w:sz w:val="24"/>
        </w:rPr>
        <w:t xml:space="preserve">- </w:t>
      </w:r>
      <w:proofErr w:type="gramStart"/>
      <w:r w:rsidRPr="009E194E">
        <w:rPr>
          <w:rFonts w:ascii="Arial" w:hAnsi="Arial" w:cs="Arial"/>
          <w:sz w:val="24"/>
        </w:rPr>
        <w:t>director/manager/administrator</w:t>
      </w:r>
      <w:proofErr w:type="gramEnd"/>
      <w:r w:rsidRPr="009E194E">
        <w:rPr>
          <w:rFonts w:ascii="Arial" w:hAnsi="Arial" w:cs="Arial"/>
          <w:sz w:val="24"/>
        </w:rPr>
        <w:t xml:space="preserve">: </w:t>
      </w:r>
      <w:r w:rsidR="009E194E" w:rsidRPr="009E194E">
        <w:rPr>
          <w:rFonts w:ascii="Arial" w:hAnsi="Arial" w:cs="Arial"/>
          <w:b/>
          <w:sz w:val="24"/>
        </w:rPr>
        <w:t>Radu Vasile</w:t>
      </w:r>
    </w:p>
    <w:p w:rsidR="0081062B" w:rsidRPr="0081062B" w:rsidRDefault="0081062B" w:rsidP="0081062B">
      <w:pPr>
        <w:autoSpaceDE w:val="0"/>
        <w:autoSpaceDN w:val="0"/>
        <w:adjustRightInd w:val="0"/>
        <w:spacing w:after="0" w:line="240" w:lineRule="auto"/>
        <w:rPr>
          <w:rFonts w:ascii="Arial" w:hAnsi="Arial" w:cs="Arial"/>
          <w:sz w:val="28"/>
          <w:szCs w:val="24"/>
        </w:rPr>
      </w:pPr>
      <w:r w:rsidRPr="0081062B">
        <w:rPr>
          <w:rFonts w:ascii="Arial" w:hAnsi="Arial" w:cs="Arial"/>
          <w:sz w:val="24"/>
        </w:rPr>
        <w:t xml:space="preserve">- </w:t>
      </w:r>
      <w:proofErr w:type="gramStart"/>
      <w:r w:rsidRPr="0081062B">
        <w:rPr>
          <w:rFonts w:ascii="Arial" w:hAnsi="Arial" w:cs="Arial"/>
          <w:sz w:val="24"/>
        </w:rPr>
        <w:t>respon</w:t>
      </w:r>
      <w:r>
        <w:rPr>
          <w:rFonts w:ascii="Arial" w:hAnsi="Arial" w:cs="Arial"/>
          <w:sz w:val="24"/>
        </w:rPr>
        <w:t>sabil</w:t>
      </w:r>
      <w:proofErr w:type="gramEnd"/>
      <w:r>
        <w:rPr>
          <w:rFonts w:ascii="Arial" w:hAnsi="Arial" w:cs="Arial"/>
          <w:sz w:val="24"/>
        </w:rPr>
        <w:t xml:space="preserve"> pentru protecţia mediului: </w:t>
      </w:r>
      <w:r w:rsidRPr="00D24031">
        <w:rPr>
          <w:rFonts w:ascii="Arial" w:hAnsi="Arial" w:cs="Arial"/>
          <w:b/>
        </w:rPr>
        <w:t>Ing. Ionescu Radu-Alexandru</w:t>
      </w:r>
    </w:p>
    <w:p w:rsidR="0081062B" w:rsidRPr="00C157EB" w:rsidRDefault="0081062B" w:rsidP="00B525F3">
      <w:pPr>
        <w:autoSpaceDE w:val="0"/>
        <w:autoSpaceDN w:val="0"/>
        <w:adjustRightInd w:val="0"/>
        <w:spacing w:after="0" w:line="240" w:lineRule="auto"/>
        <w:rPr>
          <w:rFonts w:ascii="Arial" w:hAnsi="Arial" w:cs="Arial"/>
          <w:sz w:val="24"/>
          <w:szCs w:val="24"/>
          <w:u w:val="single"/>
        </w:rPr>
      </w:pPr>
    </w:p>
    <w:p w:rsidR="00D66AF4" w:rsidRPr="00C157EB" w:rsidRDefault="00D66AF4" w:rsidP="00B525F3">
      <w:pPr>
        <w:autoSpaceDE w:val="0"/>
        <w:autoSpaceDN w:val="0"/>
        <w:adjustRightInd w:val="0"/>
        <w:spacing w:after="0" w:line="240" w:lineRule="auto"/>
        <w:rPr>
          <w:rFonts w:ascii="Arial" w:hAnsi="Arial" w:cs="Arial"/>
          <w:b/>
          <w:bCs/>
          <w:sz w:val="24"/>
          <w:szCs w:val="24"/>
        </w:rPr>
      </w:pPr>
    </w:p>
    <w:p w:rsidR="00E54B3A" w:rsidRPr="00C157EB" w:rsidRDefault="00842A8A" w:rsidP="00B525F3">
      <w:pPr>
        <w:autoSpaceDE w:val="0"/>
        <w:autoSpaceDN w:val="0"/>
        <w:adjustRightInd w:val="0"/>
        <w:spacing w:after="0" w:line="240" w:lineRule="auto"/>
        <w:rPr>
          <w:rFonts w:ascii="Arial" w:hAnsi="Arial" w:cs="Arial"/>
          <w:b/>
          <w:bCs/>
          <w:sz w:val="24"/>
          <w:szCs w:val="24"/>
        </w:rPr>
      </w:pPr>
      <w:r w:rsidRPr="00C157EB">
        <w:rPr>
          <w:rFonts w:ascii="Arial" w:hAnsi="Arial" w:cs="Arial"/>
          <w:b/>
          <w:bCs/>
          <w:sz w:val="24"/>
          <w:szCs w:val="24"/>
        </w:rPr>
        <w:t>III.</w:t>
      </w:r>
      <w:r w:rsidR="00C8726A" w:rsidRPr="00C157EB">
        <w:rPr>
          <w:rFonts w:ascii="Arial" w:hAnsi="Arial" w:cs="Arial"/>
          <w:b/>
          <w:bCs/>
          <w:sz w:val="24"/>
          <w:szCs w:val="24"/>
        </w:rPr>
        <w:t>DESCRIEREA PROIECTULUI</w:t>
      </w:r>
    </w:p>
    <w:p w:rsidR="00E205F7" w:rsidRPr="00C157EB" w:rsidRDefault="00E205F7" w:rsidP="00B525F3">
      <w:pPr>
        <w:autoSpaceDE w:val="0"/>
        <w:autoSpaceDN w:val="0"/>
        <w:adjustRightInd w:val="0"/>
        <w:spacing w:after="0" w:line="240" w:lineRule="auto"/>
        <w:rPr>
          <w:rFonts w:ascii="Arial" w:hAnsi="Arial" w:cs="Arial"/>
          <w:b/>
          <w:bCs/>
          <w:sz w:val="24"/>
          <w:szCs w:val="24"/>
        </w:rPr>
      </w:pPr>
    </w:p>
    <w:p w:rsidR="00E54B3A" w:rsidRPr="00C157EB" w:rsidRDefault="00B7632E" w:rsidP="00D24031">
      <w:pPr>
        <w:tabs>
          <w:tab w:val="left" w:pos="9000"/>
          <w:tab w:val="right" w:pos="9180"/>
        </w:tabs>
        <w:ind w:left="185" w:right="26"/>
        <w:jc w:val="both"/>
        <w:rPr>
          <w:rFonts w:ascii="Arial" w:hAnsi="Arial" w:cs="Arial"/>
          <w:sz w:val="26"/>
          <w:szCs w:val="26"/>
        </w:rPr>
      </w:pPr>
      <w:r w:rsidRPr="00D24031">
        <w:rPr>
          <w:rFonts w:ascii="Arial" w:hAnsi="Arial" w:cs="Arial"/>
          <w:b/>
          <w:sz w:val="24"/>
          <w:szCs w:val="26"/>
        </w:rPr>
        <w:t xml:space="preserve">a) </w:t>
      </w:r>
      <w:r w:rsidR="00E205F7" w:rsidRPr="008F08BA">
        <w:rPr>
          <w:rFonts w:ascii="Arial" w:hAnsi="Arial" w:cs="Arial"/>
          <w:b/>
          <w:szCs w:val="26"/>
        </w:rPr>
        <w:t>Rezumat al proiectului:</w:t>
      </w:r>
      <w:r w:rsidR="00E205F7" w:rsidRPr="00C157EB">
        <w:rPr>
          <w:rFonts w:ascii="Arial" w:hAnsi="Arial" w:cs="Arial"/>
          <w:b/>
          <w:sz w:val="26"/>
          <w:szCs w:val="26"/>
        </w:rPr>
        <w:tab/>
      </w:r>
    </w:p>
    <w:p w:rsidR="00D24031" w:rsidRPr="00D24031" w:rsidRDefault="00D24031" w:rsidP="00D24031">
      <w:pPr>
        <w:pStyle w:val="NoSpacing"/>
        <w:spacing w:line="240" w:lineRule="auto"/>
        <w:ind w:right="-90" w:firstLine="720"/>
        <w:rPr>
          <w:rFonts w:ascii="Arial" w:hAnsi="Arial" w:cs="Arial"/>
          <w:sz w:val="22"/>
          <w:szCs w:val="24"/>
        </w:rPr>
      </w:pPr>
      <w:proofErr w:type="gramStart"/>
      <w:r w:rsidRPr="00D24031">
        <w:rPr>
          <w:rFonts w:ascii="Arial" w:hAnsi="Arial" w:cs="Arial"/>
          <w:sz w:val="22"/>
          <w:szCs w:val="24"/>
        </w:rPr>
        <w:t>Documentatia de fata presupune extinderea Restaurantului MODERN prin inchiderea si acoperirea terasei existente.</w:t>
      </w:r>
      <w:proofErr w:type="gramEnd"/>
    </w:p>
    <w:p w:rsidR="00D24031" w:rsidRPr="00D24031" w:rsidRDefault="00D24031" w:rsidP="00D24031">
      <w:pPr>
        <w:pStyle w:val="NoSpacing"/>
        <w:spacing w:line="240" w:lineRule="auto"/>
        <w:ind w:right="-90" w:firstLine="720"/>
        <w:rPr>
          <w:rFonts w:ascii="Arial" w:hAnsi="Arial" w:cs="Arial"/>
          <w:sz w:val="22"/>
          <w:szCs w:val="24"/>
        </w:rPr>
      </w:pPr>
      <w:r w:rsidRPr="00D24031">
        <w:rPr>
          <w:rFonts w:ascii="Arial" w:hAnsi="Arial" w:cs="Arial"/>
          <w:sz w:val="22"/>
        </w:rPr>
        <w:t xml:space="preserve">Terasa studiata in prezent este acoperita ocazional cu ajutorul materialelor </w:t>
      </w:r>
      <w:proofErr w:type="gramStart"/>
      <w:r w:rsidRPr="00D24031">
        <w:rPr>
          <w:rFonts w:ascii="Arial" w:hAnsi="Arial" w:cs="Arial"/>
          <w:sz w:val="22"/>
        </w:rPr>
        <w:t>promotionale(</w:t>
      </w:r>
      <w:proofErr w:type="gramEnd"/>
      <w:r w:rsidRPr="00D24031">
        <w:rPr>
          <w:rFonts w:ascii="Arial" w:hAnsi="Arial" w:cs="Arial"/>
          <w:sz w:val="22"/>
        </w:rPr>
        <w:t>mese si scaune din plastic) din cadrul firmelor prezente in restaurant.</w:t>
      </w:r>
    </w:p>
    <w:p w:rsidR="00E54B3A" w:rsidRPr="00C157EB" w:rsidRDefault="00E54B3A" w:rsidP="00B525F3">
      <w:pPr>
        <w:pStyle w:val="BauConceptBulets"/>
        <w:numPr>
          <w:ilvl w:val="0"/>
          <w:numId w:val="0"/>
        </w:numPr>
        <w:ind w:left="360"/>
        <w:rPr>
          <w:sz w:val="20"/>
        </w:rPr>
      </w:pPr>
    </w:p>
    <w:p w:rsidR="006B5010" w:rsidRPr="00C157EB" w:rsidRDefault="00B7632E" w:rsidP="006B5010">
      <w:pPr>
        <w:ind w:left="185"/>
        <w:rPr>
          <w:rFonts w:ascii="Arial" w:hAnsi="Arial" w:cs="Arial"/>
        </w:rPr>
      </w:pPr>
      <w:r w:rsidRPr="00C157EB">
        <w:rPr>
          <w:rFonts w:ascii="Arial" w:hAnsi="Arial" w:cs="Arial"/>
          <w:b/>
        </w:rPr>
        <w:t xml:space="preserve">b) </w:t>
      </w:r>
      <w:r w:rsidR="006B5010" w:rsidRPr="00C157EB">
        <w:rPr>
          <w:rFonts w:ascii="Arial" w:hAnsi="Arial" w:cs="Arial"/>
          <w:b/>
        </w:rPr>
        <w:t>Justificarea necesitatii proiectului:</w:t>
      </w:r>
    </w:p>
    <w:p w:rsidR="00D24031" w:rsidRPr="00D24031" w:rsidRDefault="00D24031" w:rsidP="00D24031">
      <w:pPr>
        <w:pStyle w:val="AGAIA"/>
        <w:ind w:right="-90"/>
        <w:rPr>
          <w:sz w:val="22"/>
        </w:rPr>
      </w:pPr>
      <w:r w:rsidRPr="00D24031">
        <w:rPr>
          <w:sz w:val="22"/>
        </w:rPr>
        <w:t>Motivatia extinderii restaurantului survine din urma necesitatii maririi capacitatii de locuri dar si pentru a oferi mai bune conditii clientilor prezenti pe terasa existenta.</w:t>
      </w:r>
    </w:p>
    <w:p w:rsidR="00D24031" w:rsidRPr="00D24031" w:rsidRDefault="00D24031" w:rsidP="00D24031">
      <w:pPr>
        <w:pStyle w:val="AGAIA"/>
        <w:ind w:right="-90"/>
        <w:rPr>
          <w:sz w:val="22"/>
        </w:rPr>
      </w:pPr>
      <w:r w:rsidRPr="00D24031">
        <w:rPr>
          <w:sz w:val="22"/>
        </w:rPr>
        <w:t>Extinderea propusa se va realiza cu materiale, tehnologii si conceptii arhitecturale moderne.</w:t>
      </w:r>
    </w:p>
    <w:p w:rsidR="00D24031" w:rsidRPr="00D24031" w:rsidRDefault="00D24031" w:rsidP="00D24031">
      <w:pPr>
        <w:pStyle w:val="AGAIA"/>
        <w:ind w:right="-90"/>
        <w:rPr>
          <w:sz w:val="22"/>
        </w:rPr>
      </w:pPr>
      <w:r w:rsidRPr="00D24031">
        <w:rPr>
          <w:sz w:val="22"/>
        </w:rPr>
        <w:t>Prin realizarea investitiei se creeaza un spatiu modern adecvat desfasurarii serviciilor existente.</w:t>
      </w:r>
    </w:p>
    <w:p w:rsidR="00D24031" w:rsidRPr="00D24031" w:rsidRDefault="00D24031" w:rsidP="00D24031">
      <w:pPr>
        <w:pStyle w:val="AGAIA"/>
        <w:ind w:right="-90"/>
        <w:rPr>
          <w:sz w:val="22"/>
        </w:rPr>
      </w:pPr>
      <w:r w:rsidRPr="00D24031">
        <w:rPr>
          <w:sz w:val="22"/>
        </w:rPr>
        <w:t>Functionarea se face in conditii de confort marit si cu consumuri energetice scazute.</w:t>
      </w:r>
    </w:p>
    <w:p w:rsidR="00D24031" w:rsidRDefault="00D24031" w:rsidP="00D24031">
      <w:pPr>
        <w:pStyle w:val="AGAIA"/>
        <w:ind w:right="-90"/>
        <w:rPr>
          <w:rFonts w:ascii="Times New Roman" w:hAnsi="Times New Roman" w:cs="Times New Roman"/>
          <w:i/>
          <w:sz w:val="24"/>
        </w:rPr>
      </w:pPr>
    </w:p>
    <w:p w:rsidR="008F08BA" w:rsidRDefault="008F08BA" w:rsidP="00D24031">
      <w:pPr>
        <w:pStyle w:val="AGAIA"/>
        <w:ind w:right="-90"/>
        <w:rPr>
          <w:rFonts w:ascii="Times New Roman" w:hAnsi="Times New Roman" w:cs="Times New Roman"/>
          <w:i/>
          <w:sz w:val="24"/>
        </w:rPr>
      </w:pPr>
    </w:p>
    <w:p w:rsidR="008F08BA" w:rsidRDefault="008F08BA" w:rsidP="00D24031">
      <w:pPr>
        <w:pStyle w:val="AGAIA"/>
        <w:ind w:right="-90"/>
        <w:rPr>
          <w:rFonts w:ascii="Times New Roman" w:hAnsi="Times New Roman" w:cs="Times New Roman"/>
          <w:i/>
          <w:sz w:val="24"/>
        </w:rPr>
      </w:pPr>
    </w:p>
    <w:p w:rsidR="008F08BA" w:rsidRPr="00713E4C" w:rsidRDefault="008F08BA" w:rsidP="00D24031">
      <w:pPr>
        <w:pStyle w:val="AGAIA"/>
        <w:ind w:right="-90"/>
        <w:rPr>
          <w:rFonts w:ascii="Times New Roman" w:hAnsi="Times New Roman" w:cs="Times New Roman"/>
          <w:i/>
          <w:sz w:val="24"/>
        </w:rPr>
      </w:pPr>
    </w:p>
    <w:p w:rsidR="00B7632E" w:rsidRDefault="00B7632E" w:rsidP="00B7632E">
      <w:pPr>
        <w:ind w:left="185"/>
        <w:rPr>
          <w:rFonts w:ascii="Arial" w:hAnsi="Arial" w:cs="Arial"/>
          <w:b/>
        </w:rPr>
      </w:pPr>
      <w:r w:rsidRPr="00C157EB">
        <w:rPr>
          <w:rFonts w:ascii="Arial" w:hAnsi="Arial" w:cs="Arial"/>
          <w:b/>
        </w:rPr>
        <w:lastRenderedPageBreak/>
        <w:t xml:space="preserve">c) </w:t>
      </w:r>
      <w:r w:rsidR="00445379">
        <w:rPr>
          <w:rFonts w:ascii="Arial" w:hAnsi="Arial" w:cs="Arial"/>
          <w:b/>
        </w:rPr>
        <w:t>Valoarea investitiei</w:t>
      </w:r>
      <w:r w:rsidRPr="00C157EB">
        <w:rPr>
          <w:rFonts w:ascii="Arial" w:hAnsi="Arial" w:cs="Arial"/>
          <w:b/>
        </w:rPr>
        <w:t>:</w:t>
      </w:r>
    </w:p>
    <w:p w:rsidR="00445379" w:rsidRPr="00C157EB" w:rsidRDefault="00445379" w:rsidP="00F5397D">
      <w:pPr>
        <w:spacing w:line="240" w:lineRule="auto"/>
        <w:ind w:right="-90" w:firstLine="720"/>
        <w:rPr>
          <w:rFonts w:ascii="Arial" w:hAnsi="Arial" w:cs="Arial"/>
        </w:rPr>
      </w:pPr>
      <w:r w:rsidRPr="00445379">
        <w:rPr>
          <w:rFonts w:ascii="Arial" w:hAnsi="Arial" w:cs="Arial"/>
        </w:rPr>
        <w:t xml:space="preserve">Lucrari de constructii si instalatii: 322 400.00 </w:t>
      </w:r>
      <w:proofErr w:type="gramStart"/>
      <w:r w:rsidRPr="00445379">
        <w:rPr>
          <w:rFonts w:ascii="Arial" w:hAnsi="Arial" w:cs="Arial"/>
        </w:rPr>
        <w:t>lei(</w:t>
      </w:r>
      <w:proofErr w:type="gramEnd"/>
      <w:r w:rsidRPr="00445379">
        <w:rPr>
          <w:rFonts w:ascii="Arial" w:hAnsi="Arial" w:cs="Arial"/>
        </w:rPr>
        <w:t>inclusiv T.V.A.)</w:t>
      </w:r>
    </w:p>
    <w:p w:rsidR="00B7632E" w:rsidRDefault="00B7632E" w:rsidP="00B7632E">
      <w:pPr>
        <w:ind w:left="185"/>
        <w:rPr>
          <w:rFonts w:ascii="Arial" w:hAnsi="Arial" w:cs="Arial"/>
          <w:b/>
        </w:rPr>
      </w:pPr>
      <w:r w:rsidRPr="00C157EB">
        <w:rPr>
          <w:rFonts w:ascii="Arial" w:hAnsi="Arial" w:cs="Arial"/>
          <w:b/>
        </w:rPr>
        <w:t>d) Perioada de implementare propusa:</w:t>
      </w:r>
    </w:p>
    <w:p w:rsidR="004D712C" w:rsidRPr="004D712C" w:rsidRDefault="00F5397D" w:rsidP="008F08BA">
      <w:pPr>
        <w:ind w:right="-90" w:firstLine="720"/>
        <w:rPr>
          <w:rFonts w:ascii="Arial" w:hAnsi="Arial" w:cs="Arial"/>
        </w:rPr>
      </w:pPr>
      <w:r w:rsidRPr="00F5397D">
        <w:rPr>
          <w:rFonts w:ascii="Arial" w:hAnsi="Arial" w:cs="Arial"/>
        </w:rPr>
        <w:t xml:space="preserve">Durata de realizare a investitiei </w:t>
      </w:r>
      <w:proofErr w:type="gramStart"/>
      <w:r w:rsidRPr="00F5397D">
        <w:rPr>
          <w:rFonts w:ascii="Arial" w:hAnsi="Arial" w:cs="Arial"/>
        </w:rPr>
        <w:t>este</w:t>
      </w:r>
      <w:proofErr w:type="gramEnd"/>
      <w:r w:rsidRPr="00F5397D">
        <w:rPr>
          <w:rFonts w:ascii="Arial" w:hAnsi="Arial" w:cs="Arial"/>
        </w:rPr>
        <w:t xml:space="preserve"> de 12 luni.</w:t>
      </w:r>
    </w:p>
    <w:p w:rsidR="00B7632E" w:rsidRDefault="00B7632E" w:rsidP="00B7632E">
      <w:pPr>
        <w:pStyle w:val="NoSpacing"/>
        <w:ind w:right="-244" w:firstLine="180"/>
        <w:rPr>
          <w:rFonts w:ascii="Arial" w:hAnsi="Arial" w:cs="Arial"/>
          <w:b/>
          <w:sz w:val="22"/>
        </w:rPr>
      </w:pPr>
      <w:r w:rsidRPr="00C157EB">
        <w:rPr>
          <w:rFonts w:ascii="Arial" w:hAnsi="Arial" w:cs="Arial"/>
          <w:b/>
          <w:sz w:val="22"/>
        </w:rPr>
        <w:t>e) Planşe reprezentând limitele amplasamentului proiectului, inclusiv orice suprafaţă de teren solicitată pentru a fi folosită temporar (planuri de situaţie şi amplasamente):</w:t>
      </w:r>
    </w:p>
    <w:p w:rsidR="004D712C" w:rsidRPr="004D712C" w:rsidRDefault="004D712C" w:rsidP="004D712C">
      <w:pPr>
        <w:ind w:right="-90" w:firstLine="720"/>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 ocuparii unei suprafete temporare.</w:t>
      </w:r>
    </w:p>
    <w:p w:rsidR="009A7EA3" w:rsidRDefault="00B7632E" w:rsidP="009A7EA3">
      <w:pPr>
        <w:pStyle w:val="NoSpacing"/>
        <w:ind w:firstLine="180"/>
        <w:rPr>
          <w:rFonts w:ascii="Arial" w:hAnsi="Arial" w:cs="Arial"/>
          <w:b/>
          <w:sz w:val="22"/>
        </w:rPr>
      </w:pPr>
      <w:r w:rsidRPr="00C157EB">
        <w:rPr>
          <w:rFonts w:ascii="Arial" w:hAnsi="Arial" w:cs="Arial"/>
          <w:b/>
          <w:sz w:val="22"/>
        </w:rPr>
        <w:t xml:space="preserve">f) </w:t>
      </w:r>
      <w:r w:rsidR="000F1B09" w:rsidRPr="00C157EB">
        <w:rPr>
          <w:rFonts w:ascii="Arial" w:hAnsi="Arial" w:cs="Arial"/>
          <w:b/>
          <w:sz w:val="22"/>
        </w:rPr>
        <w:t>O</w:t>
      </w:r>
      <w:r w:rsidRPr="00C157EB">
        <w:rPr>
          <w:rFonts w:ascii="Arial" w:hAnsi="Arial" w:cs="Arial"/>
          <w:b/>
          <w:sz w:val="22"/>
        </w:rPr>
        <w:t xml:space="preserve"> descriere a caracteristicilor fizice ale întregului proiect, formele fizice ale proiectului (planuri, clădiri, alte structuri, materiale de construcţie şi altele).</w:t>
      </w:r>
    </w:p>
    <w:p w:rsidR="009A7EA3" w:rsidRDefault="009A7EA3" w:rsidP="009A7EA3">
      <w:pPr>
        <w:pStyle w:val="AGAIA"/>
        <w:ind w:right="-90"/>
        <w:rPr>
          <w:sz w:val="22"/>
          <w:u w:val="single"/>
        </w:rPr>
      </w:pPr>
      <w:r w:rsidRPr="009A7EA3">
        <w:rPr>
          <w:sz w:val="22"/>
          <w:u w:val="single"/>
        </w:rPr>
        <w:t>Situatie existenta:</w:t>
      </w:r>
    </w:p>
    <w:p w:rsidR="008F08BA" w:rsidRPr="009A7EA3" w:rsidRDefault="008F08BA" w:rsidP="009A7EA3">
      <w:pPr>
        <w:pStyle w:val="AGAIA"/>
        <w:ind w:right="-90"/>
        <w:rPr>
          <w:sz w:val="22"/>
          <w:u w:val="single"/>
        </w:rPr>
      </w:pPr>
    </w:p>
    <w:p w:rsidR="008F08BA" w:rsidRDefault="009A7EA3" w:rsidP="009A7EA3">
      <w:pPr>
        <w:pStyle w:val="AGAIA"/>
        <w:ind w:right="-90"/>
        <w:rPr>
          <w:sz w:val="22"/>
        </w:rPr>
      </w:pPr>
      <w:r w:rsidRPr="009A7EA3">
        <w:rPr>
          <w:sz w:val="22"/>
        </w:rPr>
        <w:t xml:space="preserve">Cladirea existenta studiata este o constructie cu un singur corp cu regim de inaltime P+E, avand o arie construita de </w:t>
      </w:r>
      <w:r w:rsidRPr="009A7EA3">
        <w:rPr>
          <w:b/>
          <w:sz w:val="22"/>
        </w:rPr>
        <w:t>490.50</w:t>
      </w:r>
      <w:r w:rsidRPr="009A7EA3">
        <w:rPr>
          <w:sz w:val="22"/>
        </w:rPr>
        <w:t xml:space="preserve"> m.p., respectiv o arie desfasurata de </w:t>
      </w:r>
      <w:r w:rsidRPr="009A7EA3">
        <w:rPr>
          <w:b/>
          <w:sz w:val="22"/>
        </w:rPr>
        <w:t>844.45</w:t>
      </w:r>
      <w:r w:rsidRPr="009A7EA3">
        <w:rPr>
          <w:sz w:val="22"/>
        </w:rPr>
        <w:t xml:space="preserve"> m.p. </w:t>
      </w:r>
    </w:p>
    <w:p w:rsidR="009A7EA3" w:rsidRPr="009A7EA3" w:rsidRDefault="009A7EA3" w:rsidP="009A7EA3">
      <w:pPr>
        <w:pStyle w:val="AGAIA"/>
        <w:ind w:right="-90"/>
        <w:rPr>
          <w:sz w:val="22"/>
        </w:rPr>
      </w:pPr>
      <w:r w:rsidRPr="009A7EA3">
        <w:rPr>
          <w:sz w:val="22"/>
        </w:rPr>
        <w:t xml:space="preserve">Volumul intregii constructii este de </w:t>
      </w:r>
      <w:r w:rsidRPr="009A7EA3">
        <w:rPr>
          <w:b/>
          <w:sz w:val="22"/>
        </w:rPr>
        <w:t>2 143.98</w:t>
      </w:r>
      <w:r w:rsidRPr="009A7EA3">
        <w:rPr>
          <w:sz w:val="22"/>
        </w:rPr>
        <w:t xml:space="preserve"> m.c.</w:t>
      </w:r>
    </w:p>
    <w:p w:rsidR="009A7EA3" w:rsidRPr="009A7EA3" w:rsidRDefault="009A7EA3" w:rsidP="009A7EA3">
      <w:pPr>
        <w:pStyle w:val="AGAIA"/>
        <w:ind w:right="-90"/>
        <w:rPr>
          <w:sz w:val="22"/>
        </w:rPr>
      </w:pPr>
      <w:r w:rsidRPr="009A7EA3">
        <w:rPr>
          <w:sz w:val="22"/>
        </w:rPr>
        <w:t>Obiectivul studiat nu are influente asupra vecinatatilor si nu influenteaza negativ alte constructii.</w:t>
      </w:r>
    </w:p>
    <w:p w:rsidR="009A7EA3" w:rsidRPr="009A7EA3" w:rsidRDefault="009A7EA3" w:rsidP="009A7EA3">
      <w:pPr>
        <w:pStyle w:val="AGAIA"/>
        <w:ind w:right="-90"/>
        <w:rPr>
          <w:sz w:val="22"/>
        </w:rPr>
      </w:pPr>
    </w:p>
    <w:p w:rsidR="009A7EA3" w:rsidRPr="009A7EA3" w:rsidRDefault="009A7EA3" w:rsidP="009A7EA3">
      <w:pPr>
        <w:pStyle w:val="AGAIA"/>
        <w:ind w:right="-90"/>
        <w:rPr>
          <w:sz w:val="22"/>
        </w:rPr>
      </w:pPr>
      <w:r w:rsidRPr="009A7EA3">
        <w:rPr>
          <w:sz w:val="22"/>
        </w:rPr>
        <w:t>Constructia existenta are structura de rezistenta de tip cadre din beton armat si inchideri din caramida, cu fundatii din beton armat.</w:t>
      </w:r>
    </w:p>
    <w:p w:rsidR="009A7EA3" w:rsidRPr="009A7EA3" w:rsidRDefault="009A7EA3" w:rsidP="009A7EA3">
      <w:pPr>
        <w:pStyle w:val="AGAIA"/>
        <w:ind w:right="-90"/>
        <w:rPr>
          <w:sz w:val="22"/>
        </w:rPr>
      </w:pPr>
      <w:r w:rsidRPr="009A7EA3">
        <w:rPr>
          <w:sz w:val="22"/>
        </w:rPr>
        <w:t xml:space="preserve">Pereti interiori sunt din caramida in timp ce planseele sunt realizate din beton armat monolit. </w:t>
      </w:r>
    </w:p>
    <w:p w:rsidR="009A7EA3" w:rsidRPr="009A7EA3" w:rsidRDefault="009A7EA3" w:rsidP="009A7EA3">
      <w:pPr>
        <w:pStyle w:val="AGAIA"/>
        <w:ind w:right="-90"/>
        <w:rPr>
          <w:sz w:val="22"/>
        </w:rPr>
      </w:pPr>
      <w:r w:rsidRPr="009A7EA3">
        <w:rPr>
          <w:sz w:val="22"/>
        </w:rPr>
        <w:t>Sarpanta acoperisului este realizata din lemn de rasinoase cu invelitoare din tigla ceramica.</w:t>
      </w:r>
    </w:p>
    <w:p w:rsidR="009A7EA3" w:rsidRPr="009A7EA3" w:rsidRDefault="009A7EA3" w:rsidP="009A7EA3">
      <w:pPr>
        <w:pStyle w:val="AGAIA"/>
        <w:ind w:right="-90"/>
        <w:rPr>
          <w:color w:val="FF0000"/>
          <w:sz w:val="22"/>
        </w:rPr>
      </w:pPr>
      <w:r w:rsidRPr="009A7EA3">
        <w:rPr>
          <w:sz w:val="22"/>
        </w:rPr>
        <w:t>Acesele caldirii sunt situate pe laturile Nord si Sud.</w:t>
      </w:r>
    </w:p>
    <w:p w:rsidR="009A7EA3" w:rsidRPr="009A7EA3" w:rsidRDefault="009A7EA3" w:rsidP="009A7EA3">
      <w:pPr>
        <w:pStyle w:val="AGAIA"/>
        <w:ind w:right="-90"/>
        <w:rPr>
          <w:sz w:val="22"/>
        </w:rPr>
      </w:pPr>
      <w:r w:rsidRPr="009A7EA3">
        <w:rPr>
          <w:sz w:val="22"/>
        </w:rPr>
        <w:t>Cladirea studiata a avut parte de-a lungul anilor de modernizari minimale.</w:t>
      </w:r>
    </w:p>
    <w:p w:rsidR="004D712C" w:rsidRDefault="009A7EA3" w:rsidP="009A7EA3">
      <w:pPr>
        <w:pStyle w:val="AGAIA"/>
        <w:ind w:right="-90"/>
        <w:rPr>
          <w:sz w:val="22"/>
        </w:rPr>
      </w:pPr>
      <w:r w:rsidRPr="009A7EA3">
        <w:rPr>
          <w:sz w:val="22"/>
        </w:rPr>
        <w:t>Finisajele exterioare sunt: la interior tencuieli, zugraveli in var, pardoseli din gresie si parchet, tencuieli driscuite si vopsitorii exterioare cu vopsea lavabila.</w:t>
      </w:r>
    </w:p>
    <w:p w:rsidR="009A7EA3" w:rsidRPr="009A7EA3" w:rsidRDefault="009A7EA3" w:rsidP="009A7EA3">
      <w:pPr>
        <w:pStyle w:val="AGAIA"/>
        <w:ind w:right="-90"/>
        <w:rPr>
          <w:sz w:val="22"/>
        </w:rPr>
      </w:pPr>
    </w:p>
    <w:p w:rsidR="009A7EA3" w:rsidRDefault="009A7EA3" w:rsidP="009A7EA3">
      <w:pPr>
        <w:pStyle w:val="AGAIA"/>
        <w:ind w:right="-90"/>
        <w:rPr>
          <w:sz w:val="22"/>
          <w:u w:val="single"/>
        </w:rPr>
      </w:pPr>
      <w:r w:rsidRPr="009A7EA3">
        <w:rPr>
          <w:sz w:val="22"/>
          <w:u w:val="single"/>
        </w:rPr>
        <w:t xml:space="preserve">Situatie </w:t>
      </w:r>
      <w:r>
        <w:rPr>
          <w:sz w:val="22"/>
          <w:u w:val="single"/>
        </w:rPr>
        <w:t>propusa</w:t>
      </w:r>
      <w:r w:rsidRPr="009A7EA3">
        <w:rPr>
          <w:sz w:val="22"/>
          <w:u w:val="single"/>
        </w:rPr>
        <w:t>:</w:t>
      </w:r>
    </w:p>
    <w:p w:rsidR="008F08BA" w:rsidRDefault="008F08BA" w:rsidP="009A7EA3">
      <w:pPr>
        <w:pStyle w:val="AGAIA"/>
        <w:ind w:right="-90"/>
        <w:rPr>
          <w:sz w:val="22"/>
          <w:u w:val="single"/>
        </w:rPr>
      </w:pPr>
    </w:p>
    <w:p w:rsidR="009A7EA3" w:rsidRPr="009A7EA3" w:rsidRDefault="009A7EA3" w:rsidP="009A7EA3">
      <w:pPr>
        <w:pStyle w:val="AGAIA"/>
        <w:ind w:right="-90"/>
        <w:rPr>
          <w:sz w:val="22"/>
        </w:rPr>
      </w:pPr>
      <w:r w:rsidRPr="009A7EA3">
        <w:rPr>
          <w:sz w:val="22"/>
        </w:rPr>
        <w:t>In vederea realizarii extinderii si a lucrarilor de anvelopare, asupra cladirii existente se propun urmatoarele:</w:t>
      </w:r>
    </w:p>
    <w:p w:rsidR="009A7EA3" w:rsidRPr="009A7EA3" w:rsidRDefault="009A7EA3" w:rsidP="009A7EA3">
      <w:pPr>
        <w:pStyle w:val="AGAIA"/>
        <w:ind w:right="-90"/>
        <w:rPr>
          <w:sz w:val="22"/>
        </w:rPr>
      </w:pPr>
      <w:r w:rsidRPr="009A7EA3">
        <w:rPr>
          <w:sz w:val="22"/>
        </w:rPr>
        <w:t>-desfiintarea terasei existente(placa de beton cu inaltimea de 25 cm),</w:t>
      </w:r>
    </w:p>
    <w:p w:rsidR="009A7EA3" w:rsidRPr="009A7EA3" w:rsidRDefault="009A7EA3" w:rsidP="009A7EA3">
      <w:pPr>
        <w:pStyle w:val="AGAIA"/>
        <w:ind w:right="-90"/>
        <w:rPr>
          <w:sz w:val="22"/>
        </w:rPr>
      </w:pPr>
      <w:r w:rsidRPr="009A7EA3">
        <w:rPr>
          <w:sz w:val="22"/>
        </w:rPr>
        <w:t>-realizarea unei structuri independente(cadre metalice),</w:t>
      </w:r>
    </w:p>
    <w:p w:rsidR="009A7EA3" w:rsidRPr="009A7EA3" w:rsidRDefault="009A7EA3" w:rsidP="009A7EA3">
      <w:pPr>
        <w:pStyle w:val="AGAIA"/>
        <w:ind w:right="-90"/>
        <w:rPr>
          <w:sz w:val="22"/>
        </w:rPr>
      </w:pPr>
      <w:r w:rsidRPr="009A7EA3">
        <w:rPr>
          <w:sz w:val="22"/>
        </w:rPr>
        <w:t>-realizarea unui rost seismic intre constructia noua si extindere,</w:t>
      </w:r>
    </w:p>
    <w:p w:rsidR="009A7EA3" w:rsidRDefault="009A7EA3" w:rsidP="009A7EA3">
      <w:pPr>
        <w:pStyle w:val="AGAIA"/>
        <w:ind w:right="-90"/>
        <w:rPr>
          <w:sz w:val="22"/>
        </w:rPr>
      </w:pPr>
      <w:r w:rsidRPr="009A7EA3">
        <w:rPr>
          <w:sz w:val="22"/>
        </w:rPr>
        <w:t>-inchiderea structurii nou proiectate cu ajutorul panourilor sandwich,</w:t>
      </w:r>
    </w:p>
    <w:p w:rsidR="009A7EA3" w:rsidRPr="009A7EA3" w:rsidRDefault="009A7EA3" w:rsidP="009A7EA3">
      <w:pPr>
        <w:pStyle w:val="AGAIA"/>
        <w:ind w:right="-90"/>
        <w:rPr>
          <w:sz w:val="22"/>
        </w:rPr>
      </w:pPr>
      <w:r w:rsidRPr="009A7EA3">
        <w:rPr>
          <w:sz w:val="22"/>
        </w:rPr>
        <w:t>-placarea fatadelor cu panouri decorative metalice(alucobond).</w:t>
      </w:r>
    </w:p>
    <w:p w:rsidR="009A7EA3" w:rsidRDefault="009A7EA3" w:rsidP="009A7EA3">
      <w:pPr>
        <w:pStyle w:val="AGAIA"/>
        <w:ind w:right="-90"/>
        <w:rPr>
          <w:sz w:val="22"/>
        </w:rPr>
      </w:pPr>
    </w:p>
    <w:p w:rsidR="009A7EA3" w:rsidRDefault="009A7EA3" w:rsidP="009A7EA3">
      <w:pPr>
        <w:autoSpaceDE w:val="0"/>
        <w:autoSpaceDN w:val="0"/>
        <w:adjustRightInd w:val="0"/>
        <w:spacing w:after="0" w:line="240" w:lineRule="auto"/>
        <w:ind w:firstLine="720"/>
        <w:rPr>
          <w:rFonts w:ascii="Arial" w:hAnsi="Arial" w:cs="Arial"/>
          <w:bCs/>
          <w:color w:val="000000"/>
          <w:szCs w:val="20"/>
          <w:u w:val="single"/>
        </w:rPr>
      </w:pPr>
      <w:r w:rsidRPr="009A7EA3">
        <w:rPr>
          <w:rFonts w:ascii="Arial" w:hAnsi="Arial" w:cs="Arial"/>
          <w:bCs/>
          <w:color w:val="000000"/>
          <w:szCs w:val="20"/>
          <w:u w:val="single"/>
        </w:rPr>
        <w:t>Infrastructura si suprastructura:</w:t>
      </w:r>
    </w:p>
    <w:p w:rsidR="008F08BA" w:rsidRPr="009A7EA3" w:rsidRDefault="008F08BA" w:rsidP="009A7EA3">
      <w:pPr>
        <w:autoSpaceDE w:val="0"/>
        <w:autoSpaceDN w:val="0"/>
        <w:adjustRightInd w:val="0"/>
        <w:spacing w:after="0" w:line="240" w:lineRule="auto"/>
        <w:ind w:firstLine="720"/>
        <w:rPr>
          <w:rFonts w:ascii="Arial" w:hAnsi="Arial" w:cs="Arial"/>
          <w:bCs/>
          <w:color w:val="000000"/>
          <w:szCs w:val="20"/>
          <w:u w:val="single"/>
        </w:rPr>
      </w:pPr>
    </w:p>
    <w:p w:rsidR="009A7EA3" w:rsidRPr="009A7EA3" w:rsidRDefault="009A7EA3" w:rsidP="009A7EA3">
      <w:pPr>
        <w:autoSpaceDE w:val="0"/>
        <w:autoSpaceDN w:val="0"/>
        <w:adjustRightInd w:val="0"/>
        <w:spacing w:after="0" w:line="240" w:lineRule="auto"/>
        <w:ind w:firstLine="720"/>
        <w:rPr>
          <w:rFonts w:ascii="Arial" w:hAnsi="Arial" w:cs="Arial"/>
          <w:szCs w:val="24"/>
        </w:rPr>
      </w:pPr>
      <w:r w:rsidRPr="009A7EA3">
        <w:rPr>
          <w:rFonts w:ascii="Arial" w:hAnsi="Arial" w:cs="Arial"/>
          <w:szCs w:val="24"/>
        </w:rPr>
        <w:t xml:space="preserve">Fundaţiile construcţiei se vor realiza pe </w:t>
      </w:r>
      <w:proofErr w:type="gramStart"/>
      <w:r w:rsidRPr="009A7EA3">
        <w:rPr>
          <w:rFonts w:ascii="Arial" w:hAnsi="Arial" w:cs="Arial"/>
          <w:szCs w:val="24"/>
        </w:rPr>
        <w:t>un</w:t>
      </w:r>
      <w:proofErr w:type="gramEnd"/>
      <w:r w:rsidRPr="009A7EA3">
        <w:rPr>
          <w:rFonts w:ascii="Arial" w:hAnsi="Arial" w:cs="Arial"/>
          <w:szCs w:val="24"/>
        </w:rPr>
        <w:t xml:space="preserve"> pat de lucru din balast compactat cu grosimea de cca. 10 cm şi vor fi executate în sistem de fundaţii izolate de tip cuzinet din beton armat monolit.  </w:t>
      </w:r>
    </w:p>
    <w:p w:rsidR="009A7EA3" w:rsidRPr="009A7EA3" w:rsidRDefault="009A7EA3" w:rsidP="009A7EA3">
      <w:pPr>
        <w:autoSpaceDE w:val="0"/>
        <w:autoSpaceDN w:val="0"/>
        <w:adjustRightInd w:val="0"/>
        <w:spacing w:after="0" w:line="240" w:lineRule="auto"/>
        <w:ind w:firstLine="720"/>
        <w:rPr>
          <w:rFonts w:ascii="Arial" w:hAnsi="Arial" w:cs="Arial"/>
          <w:szCs w:val="24"/>
        </w:rPr>
      </w:pPr>
      <w:r w:rsidRPr="009A7EA3">
        <w:rPr>
          <w:rFonts w:ascii="Arial" w:hAnsi="Arial" w:cs="Arial"/>
          <w:szCs w:val="24"/>
        </w:rPr>
        <w:lastRenderedPageBreak/>
        <w:t xml:space="preserve">Structura de rezistenta </w:t>
      </w:r>
      <w:proofErr w:type="gramStart"/>
      <w:r w:rsidRPr="009A7EA3">
        <w:rPr>
          <w:rFonts w:ascii="Arial" w:hAnsi="Arial" w:cs="Arial"/>
          <w:szCs w:val="24"/>
        </w:rPr>
        <w:t>va</w:t>
      </w:r>
      <w:proofErr w:type="gramEnd"/>
      <w:r w:rsidRPr="009A7EA3">
        <w:rPr>
          <w:rFonts w:ascii="Arial" w:hAnsi="Arial" w:cs="Arial"/>
          <w:szCs w:val="24"/>
        </w:rPr>
        <w:t xml:space="preserve"> fi formata din cadre metalice cu stalpi si grinzi.</w:t>
      </w:r>
    </w:p>
    <w:p w:rsidR="009A7EA3" w:rsidRPr="009A7EA3" w:rsidRDefault="009A7EA3" w:rsidP="009A7EA3">
      <w:pPr>
        <w:autoSpaceDE w:val="0"/>
        <w:autoSpaceDN w:val="0"/>
        <w:adjustRightInd w:val="0"/>
        <w:spacing w:after="0" w:line="240" w:lineRule="auto"/>
        <w:ind w:firstLine="720"/>
        <w:rPr>
          <w:rFonts w:ascii="Arial" w:hAnsi="Arial" w:cs="Arial"/>
          <w:szCs w:val="24"/>
        </w:rPr>
      </w:pPr>
      <w:r w:rsidRPr="009A7EA3">
        <w:rPr>
          <w:rFonts w:ascii="Arial" w:hAnsi="Arial" w:cs="Arial"/>
          <w:szCs w:val="24"/>
        </w:rPr>
        <w:t xml:space="preserve">Prinderea panourilor atat in cadrul peretilor cat si in cadrul invelitorii se </w:t>
      </w:r>
      <w:proofErr w:type="gramStart"/>
      <w:r w:rsidRPr="009A7EA3">
        <w:rPr>
          <w:rFonts w:ascii="Arial" w:hAnsi="Arial" w:cs="Arial"/>
          <w:szCs w:val="24"/>
        </w:rPr>
        <w:t>va</w:t>
      </w:r>
      <w:proofErr w:type="gramEnd"/>
      <w:r w:rsidRPr="009A7EA3">
        <w:rPr>
          <w:rFonts w:ascii="Arial" w:hAnsi="Arial" w:cs="Arial"/>
          <w:szCs w:val="24"/>
        </w:rPr>
        <w:t xml:space="preserve"> realiza cu ajutorul unor profile metalice de tipe pane.</w:t>
      </w:r>
    </w:p>
    <w:p w:rsidR="009A7EA3" w:rsidRPr="009A7EA3" w:rsidRDefault="009A7EA3" w:rsidP="009A7EA3">
      <w:pPr>
        <w:autoSpaceDE w:val="0"/>
        <w:autoSpaceDN w:val="0"/>
        <w:adjustRightInd w:val="0"/>
        <w:spacing w:after="0" w:line="240" w:lineRule="auto"/>
        <w:ind w:firstLine="720"/>
        <w:rPr>
          <w:rFonts w:ascii="Arial" w:hAnsi="Arial" w:cs="Arial"/>
          <w:szCs w:val="24"/>
        </w:rPr>
      </w:pPr>
      <w:proofErr w:type="gramStart"/>
      <w:r w:rsidRPr="009A7EA3">
        <w:rPr>
          <w:rFonts w:ascii="Arial" w:hAnsi="Arial" w:cs="Arial"/>
          <w:szCs w:val="24"/>
        </w:rPr>
        <w:t>Pe anumite travei cadrele vor fi rigidizate cu ajutorul unor contravantuiri metalice.</w:t>
      </w:r>
      <w:proofErr w:type="gramEnd"/>
    </w:p>
    <w:p w:rsidR="009A7EA3" w:rsidRPr="009A7EA3" w:rsidRDefault="009A7EA3" w:rsidP="009A7EA3">
      <w:pPr>
        <w:autoSpaceDE w:val="0"/>
        <w:autoSpaceDN w:val="0"/>
        <w:adjustRightInd w:val="0"/>
        <w:spacing w:after="0" w:line="240" w:lineRule="auto"/>
        <w:rPr>
          <w:rFonts w:ascii="Arial" w:hAnsi="Arial" w:cs="Arial"/>
          <w:color w:val="000000"/>
          <w:sz w:val="18"/>
          <w:szCs w:val="20"/>
        </w:rPr>
      </w:pPr>
    </w:p>
    <w:p w:rsidR="009A7EA3" w:rsidRDefault="009A7EA3" w:rsidP="009A7EA3">
      <w:pPr>
        <w:autoSpaceDE w:val="0"/>
        <w:autoSpaceDN w:val="0"/>
        <w:adjustRightInd w:val="0"/>
        <w:spacing w:after="0" w:line="240" w:lineRule="auto"/>
        <w:ind w:firstLine="720"/>
        <w:rPr>
          <w:rFonts w:ascii="Arial" w:hAnsi="Arial" w:cs="Arial"/>
          <w:bCs/>
          <w:color w:val="000000"/>
          <w:szCs w:val="20"/>
          <w:u w:val="single"/>
        </w:rPr>
      </w:pPr>
      <w:r w:rsidRPr="009A7EA3">
        <w:rPr>
          <w:rFonts w:ascii="Arial" w:hAnsi="Arial" w:cs="Arial"/>
          <w:bCs/>
          <w:color w:val="000000"/>
          <w:szCs w:val="20"/>
          <w:u w:val="single"/>
        </w:rPr>
        <w:t>Finisaje interioare:</w:t>
      </w:r>
    </w:p>
    <w:p w:rsidR="008F08BA" w:rsidRPr="009A7EA3" w:rsidRDefault="008F08BA" w:rsidP="009A7EA3">
      <w:pPr>
        <w:autoSpaceDE w:val="0"/>
        <w:autoSpaceDN w:val="0"/>
        <w:adjustRightInd w:val="0"/>
        <w:spacing w:after="0" w:line="240" w:lineRule="auto"/>
        <w:ind w:firstLine="720"/>
        <w:rPr>
          <w:rFonts w:ascii="Arial" w:hAnsi="Arial" w:cs="Arial"/>
          <w:bCs/>
          <w:color w:val="000000"/>
          <w:szCs w:val="20"/>
          <w:u w:val="single"/>
        </w:rPr>
      </w:pP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Pardoseala din cadrul extinderii propuse va mima finisajul existent in Restauranul </w:t>
      </w:r>
      <w:proofErr w:type="gramStart"/>
      <w:r w:rsidRPr="009A7EA3">
        <w:rPr>
          <w:rFonts w:ascii="Arial" w:hAnsi="Arial" w:cs="Arial"/>
          <w:bCs/>
          <w:color w:val="000000"/>
          <w:szCs w:val="20"/>
        </w:rPr>
        <w:t>,,MODERN</w:t>
      </w:r>
      <w:proofErr w:type="gramEnd"/>
      <w:r w:rsidRPr="009A7EA3">
        <w:rPr>
          <w:rFonts w:ascii="Arial" w:hAnsi="Arial" w:cs="Arial"/>
          <w:bCs/>
          <w:color w:val="000000"/>
          <w:szCs w:val="20"/>
        </w:rPr>
        <w:t>,, (gresie ceramica, trafic intens de culoare crem)  pentru o mai buna coeziune estetica si o continuitate a spatiului interior.</w:t>
      </w: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Finisajul din zona intrarii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fi realizat din gresie cermica de exterior ce nu permite derapaje pe timp nevaforabil.</w:t>
      </w: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Zona de rost dintre cele doua cladiri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fi tratata cu ajutorul unor profile speciale din aluminiu, ce permite deplasari in cazul cutremurelor.</w:t>
      </w: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Inchiderile din panouri sandwich vor fi placate la interior in sistem de tip gips carton. </w:t>
      </w:r>
      <w:proofErr w:type="gramStart"/>
      <w:r w:rsidRPr="009A7EA3">
        <w:rPr>
          <w:rFonts w:ascii="Arial" w:hAnsi="Arial" w:cs="Arial"/>
          <w:bCs/>
          <w:color w:val="000000"/>
          <w:szCs w:val="20"/>
        </w:rPr>
        <w:t>Profilele speciale de prindere a panourilor vor fi montate pe structura de rezistenta a constructiei.</w:t>
      </w:r>
      <w:proofErr w:type="gramEnd"/>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Finisajul peretilor, preferabil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fi realizat in asa fel incat sa se alinieze cu finisajul existent al peretilor de tip zidarie.</w:t>
      </w: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Jonctiunea dintre pardoseala si placajul de tip gips carton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fi trata cu ajutorul unor plinte din P.V.C.</w:t>
      </w: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Tavanul fals va fi realizat in aceelasi mod ca si inchiderile de </w:t>
      </w:r>
      <w:proofErr w:type="gramStart"/>
      <w:r w:rsidRPr="009A7EA3">
        <w:rPr>
          <w:rFonts w:ascii="Arial" w:hAnsi="Arial" w:cs="Arial"/>
          <w:bCs/>
          <w:color w:val="000000"/>
          <w:szCs w:val="20"/>
        </w:rPr>
        <w:t>interior(</w:t>
      </w:r>
      <w:proofErr w:type="gramEnd"/>
      <w:r w:rsidRPr="009A7EA3">
        <w:rPr>
          <w:rFonts w:ascii="Arial" w:hAnsi="Arial" w:cs="Arial"/>
          <w:bCs/>
          <w:color w:val="000000"/>
          <w:szCs w:val="20"/>
        </w:rPr>
        <w:t>structura metalica speciala si placi de gips carton).</w:t>
      </w: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Se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verifica cu mare atentie verticalitatea muchiilor la colturi si la imbinarea perete cu plafon pentru inchiderile din gips carton.</w:t>
      </w: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Contravantuirile din cadrul ferestrelor vor fi pastrate aparente si vopsite in asa fel incat </w:t>
      </w:r>
      <w:proofErr w:type="gramStart"/>
      <w:r w:rsidRPr="009A7EA3">
        <w:rPr>
          <w:rFonts w:ascii="Arial" w:hAnsi="Arial" w:cs="Arial"/>
          <w:bCs/>
          <w:color w:val="000000"/>
          <w:szCs w:val="20"/>
        </w:rPr>
        <w:t>sa</w:t>
      </w:r>
      <w:proofErr w:type="gramEnd"/>
      <w:r w:rsidRPr="009A7EA3">
        <w:rPr>
          <w:rFonts w:ascii="Arial" w:hAnsi="Arial" w:cs="Arial"/>
          <w:bCs/>
          <w:color w:val="000000"/>
          <w:szCs w:val="20"/>
        </w:rPr>
        <w:t xml:space="preserve"> fie in armonie cu interiorul propus.</w:t>
      </w:r>
    </w:p>
    <w:p w:rsidR="009A7EA3" w:rsidRPr="009A7EA3" w:rsidRDefault="009A7EA3" w:rsidP="009A7EA3">
      <w:pPr>
        <w:autoSpaceDE w:val="0"/>
        <w:autoSpaceDN w:val="0"/>
        <w:adjustRightInd w:val="0"/>
        <w:spacing w:after="0" w:line="240" w:lineRule="auto"/>
        <w:ind w:firstLine="720"/>
        <w:rPr>
          <w:rFonts w:ascii="Arial" w:hAnsi="Arial" w:cs="Arial"/>
          <w:color w:val="000000"/>
          <w:szCs w:val="24"/>
        </w:rPr>
      </w:pPr>
      <w:r w:rsidRPr="009A7EA3">
        <w:rPr>
          <w:rFonts w:ascii="Arial" w:hAnsi="Arial" w:cs="Arial"/>
          <w:color w:val="000000"/>
          <w:szCs w:val="24"/>
        </w:rPr>
        <w:t xml:space="preserve">Sistemul de preluare al apelor pluviale </w:t>
      </w:r>
      <w:proofErr w:type="gramStart"/>
      <w:r w:rsidRPr="009A7EA3">
        <w:rPr>
          <w:rFonts w:ascii="Arial" w:hAnsi="Arial" w:cs="Arial"/>
          <w:color w:val="000000"/>
          <w:szCs w:val="24"/>
        </w:rPr>
        <w:t>va</w:t>
      </w:r>
      <w:proofErr w:type="gramEnd"/>
      <w:r w:rsidRPr="009A7EA3">
        <w:rPr>
          <w:rFonts w:ascii="Arial" w:hAnsi="Arial" w:cs="Arial"/>
          <w:color w:val="000000"/>
          <w:szCs w:val="24"/>
        </w:rPr>
        <w:t xml:space="preserve"> fi metalic si in conformitate cu specificatiile panourilor sandwich ale invelitorii.</w:t>
      </w:r>
    </w:p>
    <w:p w:rsidR="009A7EA3" w:rsidRPr="009A7EA3" w:rsidRDefault="009A7EA3" w:rsidP="009A7EA3">
      <w:pPr>
        <w:autoSpaceDE w:val="0"/>
        <w:autoSpaceDN w:val="0"/>
        <w:adjustRightInd w:val="0"/>
        <w:spacing w:after="0" w:line="240" w:lineRule="auto"/>
        <w:rPr>
          <w:rFonts w:ascii="Arial" w:hAnsi="Arial" w:cs="Arial"/>
          <w:color w:val="000000"/>
          <w:szCs w:val="24"/>
        </w:rPr>
      </w:pPr>
      <w:r w:rsidRPr="009A7EA3">
        <w:rPr>
          <w:rFonts w:ascii="Arial" w:hAnsi="Arial" w:cs="Arial"/>
          <w:color w:val="000000"/>
          <w:szCs w:val="24"/>
        </w:rPr>
        <w:tab/>
        <w:t xml:space="preserve">Amplasarea burlanelor se </w:t>
      </w:r>
      <w:proofErr w:type="gramStart"/>
      <w:r w:rsidRPr="009A7EA3">
        <w:rPr>
          <w:rFonts w:ascii="Arial" w:hAnsi="Arial" w:cs="Arial"/>
          <w:color w:val="000000"/>
          <w:szCs w:val="24"/>
        </w:rPr>
        <w:t>va</w:t>
      </w:r>
      <w:proofErr w:type="gramEnd"/>
      <w:r w:rsidRPr="009A7EA3">
        <w:rPr>
          <w:rFonts w:ascii="Arial" w:hAnsi="Arial" w:cs="Arial"/>
          <w:color w:val="000000"/>
          <w:szCs w:val="24"/>
        </w:rPr>
        <w:t xml:space="preserve"> face la interior, apa pluviala fiind condusa spre exterior. Burlanele vor fi amplasate in spatele structurii si vor fi placate in sistem gips </w:t>
      </w:r>
      <w:proofErr w:type="gramStart"/>
      <w:r w:rsidRPr="009A7EA3">
        <w:rPr>
          <w:rFonts w:ascii="Arial" w:hAnsi="Arial" w:cs="Arial"/>
          <w:color w:val="000000"/>
          <w:szCs w:val="24"/>
        </w:rPr>
        <w:t>carton(</w:t>
      </w:r>
      <w:proofErr w:type="gramEnd"/>
      <w:r w:rsidRPr="009A7EA3">
        <w:rPr>
          <w:rFonts w:ascii="Arial" w:hAnsi="Arial" w:cs="Arial"/>
          <w:color w:val="000000"/>
          <w:szCs w:val="24"/>
        </w:rPr>
        <w:t>placile din jurul burlanelor vor fi rezistente la umezeala).</w:t>
      </w:r>
    </w:p>
    <w:p w:rsidR="009A7EA3" w:rsidRPr="009A7EA3" w:rsidRDefault="009A7EA3" w:rsidP="009A7EA3">
      <w:pPr>
        <w:autoSpaceDE w:val="0"/>
        <w:autoSpaceDN w:val="0"/>
        <w:adjustRightInd w:val="0"/>
        <w:spacing w:after="0" w:line="240" w:lineRule="auto"/>
        <w:rPr>
          <w:rFonts w:ascii="Arial" w:hAnsi="Arial" w:cs="Arial"/>
          <w:b/>
          <w:bCs/>
          <w:color w:val="000000"/>
          <w:szCs w:val="20"/>
        </w:rPr>
      </w:pPr>
    </w:p>
    <w:p w:rsidR="009A7EA3" w:rsidRDefault="009A7EA3" w:rsidP="009A7EA3">
      <w:pPr>
        <w:autoSpaceDE w:val="0"/>
        <w:autoSpaceDN w:val="0"/>
        <w:adjustRightInd w:val="0"/>
        <w:spacing w:after="0" w:line="240" w:lineRule="auto"/>
        <w:ind w:firstLine="720"/>
        <w:rPr>
          <w:rFonts w:ascii="Arial" w:hAnsi="Arial" w:cs="Arial"/>
          <w:bCs/>
          <w:color w:val="000000"/>
          <w:szCs w:val="20"/>
          <w:u w:val="single"/>
        </w:rPr>
      </w:pPr>
      <w:r w:rsidRPr="009A7EA3">
        <w:rPr>
          <w:rFonts w:ascii="Arial" w:hAnsi="Arial" w:cs="Arial"/>
          <w:bCs/>
          <w:color w:val="000000"/>
          <w:szCs w:val="20"/>
          <w:u w:val="single"/>
        </w:rPr>
        <w:t>Finisaje exterioare:</w:t>
      </w:r>
    </w:p>
    <w:p w:rsidR="008F08BA" w:rsidRPr="009A7EA3" w:rsidRDefault="008F08BA" w:rsidP="009A7EA3">
      <w:pPr>
        <w:autoSpaceDE w:val="0"/>
        <w:autoSpaceDN w:val="0"/>
        <w:adjustRightInd w:val="0"/>
        <w:spacing w:after="0" w:line="240" w:lineRule="auto"/>
        <w:ind w:firstLine="720"/>
        <w:rPr>
          <w:rFonts w:ascii="Arial" w:hAnsi="Arial" w:cs="Arial"/>
          <w:bCs/>
          <w:color w:val="000000"/>
          <w:szCs w:val="20"/>
          <w:u w:val="single"/>
        </w:rPr>
      </w:pP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proofErr w:type="gramStart"/>
      <w:r w:rsidRPr="009A7EA3">
        <w:rPr>
          <w:rFonts w:ascii="Arial" w:hAnsi="Arial" w:cs="Arial"/>
          <w:bCs/>
          <w:color w:val="000000"/>
          <w:szCs w:val="20"/>
        </w:rPr>
        <w:t>Panourile sandwich propuse a fi montate au o grosime de 100 mm. si culoarea maron, codul RAL fiind 8011.</w:t>
      </w:r>
      <w:proofErr w:type="gramEnd"/>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Montajul panourilor se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face cu ajutorul sistemelor de tip rigla propuse odata cu structura de rezistenta.</w:t>
      </w: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Invelitoarea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fi realizata tot cu aceelasi tip de panou sandwich cu grosimea de 150 mm.</w:t>
      </w:r>
    </w:p>
    <w:p w:rsidR="009A7EA3" w:rsidRPr="009A7EA3" w:rsidRDefault="009A7EA3" w:rsidP="009A7EA3">
      <w:pPr>
        <w:autoSpaceDE w:val="0"/>
        <w:autoSpaceDN w:val="0"/>
        <w:adjustRightInd w:val="0"/>
        <w:spacing w:after="0" w:line="240" w:lineRule="auto"/>
        <w:ind w:firstLine="720"/>
        <w:rPr>
          <w:rFonts w:ascii="Arial" w:hAnsi="Arial" w:cs="Arial"/>
          <w:bCs/>
          <w:color w:val="000000"/>
          <w:szCs w:val="20"/>
        </w:rPr>
      </w:pPr>
      <w:r w:rsidRPr="009A7EA3">
        <w:rPr>
          <w:rFonts w:ascii="Arial" w:hAnsi="Arial" w:cs="Arial"/>
          <w:bCs/>
          <w:color w:val="000000"/>
          <w:szCs w:val="20"/>
        </w:rPr>
        <w:t xml:space="preserve">Panotajul din cadrul montarii inchiderilor se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face de catre constructor cu ajutorul informatiilor furnizate de catre firma specializata.</w:t>
      </w:r>
    </w:p>
    <w:p w:rsidR="009A7EA3" w:rsidRPr="009A7EA3" w:rsidRDefault="009A7EA3" w:rsidP="009A7EA3">
      <w:pPr>
        <w:autoSpaceDE w:val="0"/>
        <w:autoSpaceDN w:val="0"/>
        <w:adjustRightInd w:val="0"/>
        <w:spacing w:after="0" w:line="240" w:lineRule="auto"/>
        <w:rPr>
          <w:rFonts w:ascii="Arial" w:hAnsi="Arial" w:cs="Arial"/>
          <w:bCs/>
          <w:color w:val="000000"/>
          <w:szCs w:val="20"/>
        </w:rPr>
      </w:pPr>
      <w:r w:rsidRPr="009A7EA3">
        <w:rPr>
          <w:rFonts w:ascii="Arial" w:hAnsi="Arial" w:cs="Arial"/>
          <w:bCs/>
          <w:color w:val="000000"/>
          <w:szCs w:val="20"/>
        </w:rPr>
        <w:tab/>
        <w:t xml:space="preserve">Invelitoarea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beneficia de un sort metallic in zona de jonctiune cu constructia existent. Sortul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avea rolul de a proteja impotriva intemperiilor de tip ape meteorice.</w:t>
      </w:r>
    </w:p>
    <w:p w:rsidR="009A7EA3" w:rsidRPr="009A7EA3" w:rsidRDefault="009A7EA3" w:rsidP="009A7EA3">
      <w:pPr>
        <w:autoSpaceDE w:val="0"/>
        <w:autoSpaceDN w:val="0"/>
        <w:adjustRightInd w:val="0"/>
        <w:spacing w:after="0" w:line="240" w:lineRule="auto"/>
        <w:rPr>
          <w:rFonts w:ascii="Arial" w:hAnsi="Arial" w:cs="Arial"/>
          <w:bCs/>
          <w:color w:val="000000"/>
          <w:szCs w:val="20"/>
        </w:rPr>
      </w:pPr>
      <w:r w:rsidRPr="009A7EA3">
        <w:rPr>
          <w:rFonts w:ascii="Arial" w:hAnsi="Arial" w:cs="Arial"/>
          <w:bCs/>
          <w:color w:val="000000"/>
          <w:szCs w:val="20"/>
        </w:rPr>
        <w:tab/>
        <w:t xml:space="preserve">La partea superioara a panourilor sa va folosi tot un sort metallic, de data aceasta avand si un rol </w:t>
      </w:r>
      <w:proofErr w:type="gramStart"/>
      <w:r w:rsidRPr="009A7EA3">
        <w:rPr>
          <w:rFonts w:ascii="Arial" w:hAnsi="Arial" w:cs="Arial"/>
          <w:bCs/>
          <w:color w:val="000000"/>
          <w:szCs w:val="20"/>
        </w:rPr>
        <w:t>decorative(</w:t>
      </w:r>
      <w:proofErr w:type="gramEnd"/>
      <w:r w:rsidRPr="009A7EA3">
        <w:rPr>
          <w:rFonts w:ascii="Arial" w:hAnsi="Arial" w:cs="Arial"/>
          <w:bCs/>
          <w:color w:val="000000"/>
          <w:szCs w:val="20"/>
        </w:rPr>
        <w:t>culoare gri grafit).</w:t>
      </w:r>
    </w:p>
    <w:p w:rsidR="009A7EA3" w:rsidRPr="009A7EA3" w:rsidRDefault="009A7EA3" w:rsidP="009A7EA3">
      <w:pPr>
        <w:autoSpaceDE w:val="0"/>
        <w:autoSpaceDN w:val="0"/>
        <w:adjustRightInd w:val="0"/>
        <w:spacing w:after="0" w:line="240" w:lineRule="auto"/>
        <w:rPr>
          <w:rFonts w:ascii="Arial" w:hAnsi="Arial" w:cs="Arial"/>
          <w:bCs/>
          <w:color w:val="000000"/>
          <w:szCs w:val="20"/>
        </w:rPr>
      </w:pPr>
      <w:r w:rsidRPr="009A7EA3">
        <w:rPr>
          <w:rFonts w:ascii="Arial" w:hAnsi="Arial" w:cs="Arial"/>
          <w:bCs/>
          <w:color w:val="000000"/>
          <w:szCs w:val="20"/>
        </w:rPr>
        <w:tab/>
        <w:t xml:space="preserve">In zona de jonctiune intre socul si panouri snadiwich se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folos in profil special ce va tine deoparte si infiltrarea de ape meteorice.</w:t>
      </w:r>
    </w:p>
    <w:p w:rsidR="009A7EA3" w:rsidRPr="009A7EA3" w:rsidRDefault="009A7EA3" w:rsidP="009A7EA3">
      <w:pPr>
        <w:autoSpaceDE w:val="0"/>
        <w:autoSpaceDN w:val="0"/>
        <w:adjustRightInd w:val="0"/>
        <w:spacing w:after="0" w:line="240" w:lineRule="auto"/>
        <w:rPr>
          <w:rFonts w:ascii="Arial" w:hAnsi="Arial" w:cs="Arial"/>
          <w:bCs/>
          <w:color w:val="000000"/>
          <w:szCs w:val="20"/>
        </w:rPr>
      </w:pPr>
      <w:r w:rsidRPr="009A7EA3">
        <w:rPr>
          <w:rFonts w:ascii="Arial" w:hAnsi="Arial" w:cs="Arial"/>
          <w:bCs/>
          <w:color w:val="000000"/>
          <w:szCs w:val="20"/>
        </w:rPr>
        <w:lastRenderedPageBreak/>
        <w:tab/>
        <w:t xml:space="preserve">Zona inferioara si de intrare se va placa cu ajutorul unor casete </w:t>
      </w:r>
      <w:proofErr w:type="gramStart"/>
      <w:r w:rsidRPr="009A7EA3">
        <w:rPr>
          <w:rFonts w:ascii="Arial" w:hAnsi="Arial" w:cs="Arial"/>
          <w:bCs/>
          <w:color w:val="000000"/>
          <w:szCs w:val="20"/>
        </w:rPr>
        <w:t>metalice(</w:t>
      </w:r>
      <w:proofErr w:type="gramEnd"/>
      <w:r w:rsidRPr="009A7EA3">
        <w:rPr>
          <w:rFonts w:ascii="Arial" w:hAnsi="Arial" w:cs="Arial"/>
          <w:bCs/>
          <w:color w:val="000000"/>
          <w:szCs w:val="20"/>
        </w:rPr>
        <w:t xml:space="preserve">alucobond) de culoare gri grafit. Aplicarea acestora se </w:t>
      </w:r>
      <w:proofErr w:type="gramStart"/>
      <w:r w:rsidRPr="009A7EA3">
        <w:rPr>
          <w:rFonts w:ascii="Arial" w:hAnsi="Arial" w:cs="Arial"/>
          <w:bCs/>
          <w:color w:val="000000"/>
          <w:szCs w:val="20"/>
        </w:rPr>
        <w:t>va</w:t>
      </w:r>
      <w:proofErr w:type="gramEnd"/>
      <w:r w:rsidRPr="009A7EA3">
        <w:rPr>
          <w:rFonts w:ascii="Arial" w:hAnsi="Arial" w:cs="Arial"/>
          <w:bCs/>
          <w:color w:val="000000"/>
          <w:szCs w:val="20"/>
        </w:rPr>
        <w:t xml:space="preserve"> face pe panourile sandwich cu ajutorul structurii proprii.</w:t>
      </w:r>
    </w:p>
    <w:p w:rsidR="009A7EA3" w:rsidRPr="009A7EA3" w:rsidRDefault="009A7EA3" w:rsidP="009A7EA3">
      <w:pPr>
        <w:autoSpaceDE w:val="0"/>
        <w:autoSpaceDN w:val="0"/>
        <w:adjustRightInd w:val="0"/>
        <w:spacing w:after="0" w:line="240" w:lineRule="auto"/>
        <w:rPr>
          <w:rFonts w:ascii="Arial" w:hAnsi="Arial" w:cs="Arial"/>
          <w:bCs/>
          <w:color w:val="000000"/>
          <w:szCs w:val="20"/>
        </w:rPr>
      </w:pPr>
      <w:r w:rsidRPr="009A7EA3">
        <w:rPr>
          <w:rFonts w:ascii="Arial" w:hAnsi="Arial" w:cs="Arial"/>
          <w:bCs/>
          <w:color w:val="000000"/>
          <w:szCs w:val="20"/>
        </w:rPr>
        <w:tab/>
        <w:t xml:space="preserve">In zona intrarii </w:t>
      </w:r>
      <w:proofErr w:type="gramStart"/>
      <w:r w:rsidRPr="009A7EA3">
        <w:rPr>
          <w:rFonts w:ascii="Arial" w:hAnsi="Arial" w:cs="Arial"/>
          <w:bCs/>
          <w:color w:val="000000"/>
          <w:szCs w:val="20"/>
        </w:rPr>
        <w:t>este</w:t>
      </w:r>
      <w:proofErr w:type="gramEnd"/>
      <w:r w:rsidRPr="009A7EA3">
        <w:rPr>
          <w:rFonts w:ascii="Arial" w:hAnsi="Arial" w:cs="Arial"/>
          <w:bCs/>
          <w:color w:val="000000"/>
          <w:szCs w:val="20"/>
        </w:rPr>
        <w:t xml:space="preserve"> propusa a fi realizata si o firma luminoasa imbracata in aceelasi timp de finisaj ca si la intrare.</w:t>
      </w:r>
    </w:p>
    <w:p w:rsidR="009A7EA3" w:rsidRPr="009A7EA3" w:rsidRDefault="009A7EA3" w:rsidP="009A7EA3">
      <w:pPr>
        <w:autoSpaceDE w:val="0"/>
        <w:autoSpaceDN w:val="0"/>
        <w:adjustRightInd w:val="0"/>
        <w:spacing w:after="0" w:line="240" w:lineRule="auto"/>
        <w:rPr>
          <w:rFonts w:ascii="Arial" w:hAnsi="Arial" w:cs="Arial"/>
          <w:color w:val="000000"/>
          <w:szCs w:val="20"/>
        </w:rPr>
      </w:pPr>
      <w:r w:rsidRPr="009A7EA3">
        <w:rPr>
          <w:rFonts w:ascii="Arial" w:hAnsi="Arial" w:cs="Arial"/>
          <w:color w:val="000000"/>
          <w:szCs w:val="20"/>
        </w:rPr>
        <w:tab/>
        <w:t xml:space="preserve">Sistemul de colectare al apelor pluviale </w:t>
      </w:r>
      <w:proofErr w:type="gramStart"/>
      <w:r w:rsidRPr="009A7EA3">
        <w:rPr>
          <w:rFonts w:ascii="Arial" w:hAnsi="Arial" w:cs="Arial"/>
          <w:color w:val="000000"/>
          <w:szCs w:val="20"/>
        </w:rPr>
        <w:t>este</w:t>
      </w:r>
      <w:proofErr w:type="gramEnd"/>
      <w:r w:rsidRPr="009A7EA3">
        <w:rPr>
          <w:rFonts w:ascii="Arial" w:hAnsi="Arial" w:cs="Arial"/>
          <w:color w:val="000000"/>
          <w:szCs w:val="20"/>
        </w:rPr>
        <w:t xml:space="preserve"> compus din jgheaburi si burlane metalice. </w:t>
      </w:r>
      <w:proofErr w:type="gramStart"/>
      <w:r w:rsidRPr="009A7EA3">
        <w:rPr>
          <w:rFonts w:ascii="Arial" w:hAnsi="Arial" w:cs="Arial"/>
          <w:color w:val="000000"/>
          <w:szCs w:val="20"/>
        </w:rPr>
        <w:t>Jgheburile vor avea sectiunea cu dim.</w:t>
      </w:r>
      <w:proofErr w:type="gramEnd"/>
      <w:r w:rsidRPr="009A7EA3">
        <w:rPr>
          <w:rFonts w:ascii="Arial" w:hAnsi="Arial" w:cs="Arial"/>
          <w:color w:val="000000"/>
          <w:szCs w:val="20"/>
        </w:rPr>
        <w:t xml:space="preserve"> </w:t>
      </w:r>
      <w:proofErr w:type="gramStart"/>
      <w:r w:rsidRPr="009A7EA3">
        <w:rPr>
          <w:rFonts w:ascii="Arial" w:hAnsi="Arial" w:cs="Arial"/>
          <w:color w:val="000000"/>
          <w:szCs w:val="20"/>
        </w:rPr>
        <w:t>de</w:t>
      </w:r>
      <w:proofErr w:type="gramEnd"/>
      <w:r w:rsidRPr="009A7EA3">
        <w:rPr>
          <w:rFonts w:ascii="Arial" w:hAnsi="Arial" w:cs="Arial"/>
          <w:color w:val="000000"/>
          <w:szCs w:val="20"/>
        </w:rPr>
        <w:t xml:space="preserve"> 250x150 mm. In cazul in care marimea nu </w:t>
      </w:r>
      <w:proofErr w:type="gramStart"/>
      <w:r w:rsidRPr="009A7EA3">
        <w:rPr>
          <w:rFonts w:ascii="Arial" w:hAnsi="Arial" w:cs="Arial"/>
          <w:color w:val="000000"/>
          <w:szCs w:val="20"/>
        </w:rPr>
        <w:t>va</w:t>
      </w:r>
      <w:proofErr w:type="gramEnd"/>
      <w:r w:rsidRPr="009A7EA3">
        <w:rPr>
          <w:rFonts w:ascii="Arial" w:hAnsi="Arial" w:cs="Arial"/>
          <w:color w:val="000000"/>
          <w:szCs w:val="20"/>
        </w:rPr>
        <w:t xml:space="preserve"> fi disponibila acestea se vor realiza pe santier.</w:t>
      </w:r>
    </w:p>
    <w:p w:rsidR="009A7EA3" w:rsidRPr="009A7EA3" w:rsidRDefault="009A7EA3" w:rsidP="009A7EA3">
      <w:pPr>
        <w:autoSpaceDE w:val="0"/>
        <w:autoSpaceDN w:val="0"/>
        <w:adjustRightInd w:val="0"/>
        <w:spacing w:after="0" w:line="240" w:lineRule="auto"/>
        <w:rPr>
          <w:rFonts w:ascii="Arial" w:hAnsi="Arial" w:cs="Arial"/>
          <w:color w:val="000000"/>
          <w:szCs w:val="20"/>
        </w:rPr>
      </w:pPr>
      <w:r w:rsidRPr="009A7EA3">
        <w:rPr>
          <w:rFonts w:ascii="Arial" w:hAnsi="Arial" w:cs="Arial"/>
          <w:color w:val="000000"/>
          <w:szCs w:val="20"/>
        </w:rPr>
        <w:tab/>
      </w:r>
      <w:proofErr w:type="gramStart"/>
      <w:r w:rsidRPr="009A7EA3">
        <w:rPr>
          <w:rFonts w:ascii="Arial" w:hAnsi="Arial" w:cs="Arial"/>
          <w:color w:val="000000"/>
          <w:szCs w:val="20"/>
        </w:rPr>
        <w:t>Burlanele vor fi metalice cu diametrul de 80 mm.</w:t>
      </w:r>
      <w:proofErr w:type="gramEnd"/>
      <w:r w:rsidRPr="009A7EA3">
        <w:rPr>
          <w:rFonts w:ascii="Arial" w:hAnsi="Arial" w:cs="Arial"/>
          <w:color w:val="000000"/>
          <w:szCs w:val="20"/>
        </w:rPr>
        <w:t xml:space="preserve"> </w:t>
      </w:r>
    </w:p>
    <w:p w:rsidR="009A7EA3" w:rsidRPr="009A7EA3" w:rsidRDefault="009A7EA3" w:rsidP="009A7EA3">
      <w:pPr>
        <w:autoSpaceDE w:val="0"/>
        <w:autoSpaceDN w:val="0"/>
        <w:adjustRightInd w:val="0"/>
        <w:spacing w:after="0" w:line="240" w:lineRule="auto"/>
        <w:rPr>
          <w:rFonts w:ascii="Arial" w:hAnsi="Arial" w:cs="Arial"/>
          <w:color w:val="000000"/>
          <w:szCs w:val="20"/>
        </w:rPr>
      </w:pPr>
      <w:r w:rsidRPr="009A7EA3">
        <w:rPr>
          <w:rFonts w:ascii="Arial" w:hAnsi="Arial" w:cs="Arial"/>
          <w:color w:val="000000"/>
          <w:szCs w:val="20"/>
        </w:rPr>
        <w:tab/>
        <w:t xml:space="preserve">Tamplaria </w:t>
      </w:r>
      <w:proofErr w:type="gramStart"/>
      <w:r w:rsidRPr="009A7EA3">
        <w:rPr>
          <w:rFonts w:ascii="Arial" w:hAnsi="Arial" w:cs="Arial"/>
          <w:color w:val="000000"/>
          <w:szCs w:val="20"/>
        </w:rPr>
        <w:t>este</w:t>
      </w:r>
      <w:proofErr w:type="gramEnd"/>
      <w:r w:rsidRPr="009A7EA3">
        <w:rPr>
          <w:rFonts w:ascii="Arial" w:hAnsi="Arial" w:cs="Arial"/>
          <w:color w:val="000000"/>
          <w:szCs w:val="20"/>
        </w:rPr>
        <w:t xml:space="preserve"> propusa a fi realizata din aluminiu sau P.V.C. avand culoarea gri, pentru a relationa cu schema cromatica aleasa a panourilor.</w:t>
      </w:r>
    </w:p>
    <w:p w:rsidR="009A7EA3" w:rsidRDefault="009A7EA3" w:rsidP="009A7EA3">
      <w:pPr>
        <w:autoSpaceDE w:val="0"/>
        <w:autoSpaceDN w:val="0"/>
        <w:adjustRightInd w:val="0"/>
        <w:spacing w:after="0" w:line="240" w:lineRule="auto"/>
        <w:rPr>
          <w:rFonts w:ascii="Arial" w:hAnsi="Arial" w:cs="Arial"/>
          <w:color w:val="000000"/>
          <w:szCs w:val="20"/>
        </w:rPr>
      </w:pPr>
      <w:r w:rsidRPr="009A7EA3">
        <w:rPr>
          <w:rFonts w:ascii="Arial" w:hAnsi="Arial" w:cs="Arial"/>
          <w:color w:val="000000"/>
          <w:szCs w:val="20"/>
        </w:rPr>
        <w:tab/>
        <w:t xml:space="preserve">Geamul </w:t>
      </w:r>
      <w:proofErr w:type="gramStart"/>
      <w:r w:rsidRPr="009A7EA3">
        <w:rPr>
          <w:rFonts w:ascii="Arial" w:hAnsi="Arial" w:cs="Arial"/>
          <w:color w:val="000000"/>
          <w:szCs w:val="20"/>
        </w:rPr>
        <w:t>va</w:t>
      </w:r>
      <w:proofErr w:type="gramEnd"/>
      <w:r w:rsidRPr="009A7EA3">
        <w:rPr>
          <w:rFonts w:ascii="Arial" w:hAnsi="Arial" w:cs="Arial"/>
          <w:color w:val="000000"/>
          <w:szCs w:val="20"/>
        </w:rPr>
        <w:t xml:space="preserve"> fi unul de tip termoizolant. </w:t>
      </w:r>
    </w:p>
    <w:p w:rsidR="009A7EA3" w:rsidRPr="009A7EA3" w:rsidRDefault="009A7EA3" w:rsidP="009A7EA3">
      <w:pPr>
        <w:autoSpaceDE w:val="0"/>
        <w:autoSpaceDN w:val="0"/>
        <w:adjustRightInd w:val="0"/>
        <w:spacing w:after="0" w:line="240" w:lineRule="auto"/>
        <w:rPr>
          <w:rFonts w:ascii="Arial" w:hAnsi="Arial" w:cs="Arial"/>
          <w:color w:val="000000"/>
          <w:szCs w:val="20"/>
        </w:rPr>
      </w:pPr>
    </w:p>
    <w:p w:rsidR="00A71FCC" w:rsidRDefault="006B5010" w:rsidP="00B84BE1">
      <w:pPr>
        <w:spacing w:before="20" w:after="0" w:line="240" w:lineRule="auto"/>
        <w:ind w:left="180"/>
        <w:rPr>
          <w:rFonts w:ascii="Arial" w:hAnsi="Arial" w:cs="Arial"/>
          <w:b/>
        </w:rPr>
      </w:pPr>
      <w:r w:rsidRPr="00C157EB">
        <w:rPr>
          <w:rFonts w:ascii="Arial" w:hAnsi="Arial" w:cs="Arial"/>
          <w:b/>
        </w:rPr>
        <w:t>Profilul si capacitatile de productie:</w:t>
      </w:r>
    </w:p>
    <w:p w:rsidR="008F08BA" w:rsidRPr="00C157EB" w:rsidRDefault="008F08BA" w:rsidP="00B84BE1">
      <w:pPr>
        <w:spacing w:before="20" w:after="0" w:line="240" w:lineRule="auto"/>
        <w:ind w:left="180"/>
        <w:rPr>
          <w:rFonts w:ascii="Arial" w:hAnsi="Arial" w:cs="Arial"/>
        </w:rPr>
      </w:pPr>
    </w:p>
    <w:p w:rsidR="00A71FCC" w:rsidRDefault="009A7EA3" w:rsidP="00A71FCC">
      <w:pPr>
        <w:spacing w:after="0" w:line="240" w:lineRule="auto"/>
        <w:ind w:firstLine="720"/>
        <w:jc w:val="both"/>
        <w:textAlignment w:val="baseline"/>
        <w:rPr>
          <w:rFonts w:ascii="Arial" w:hAnsi="Arial" w:cs="Arial"/>
          <w:lang w:eastAsia="ro-RO"/>
        </w:rPr>
      </w:pPr>
      <w:r w:rsidRPr="009A7EA3">
        <w:rPr>
          <w:rFonts w:ascii="Arial" w:hAnsi="Arial" w:cs="Arial"/>
          <w:lang w:eastAsia="ro-RO"/>
        </w:rPr>
        <w:t xml:space="preserve">Profilul spatiului propus </w:t>
      </w:r>
      <w:proofErr w:type="gramStart"/>
      <w:r w:rsidRPr="009A7EA3">
        <w:rPr>
          <w:rFonts w:ascii="Arial" w:hAnsi="Arial" w:cs="Arial"/>
          <w:lang w:eastAsia="ro-RO"/>
        </w:rPr>
        <w:t>este</w:t>
      </w:r>
      <w:proofErr w:type="gramEnd"/>
      <w:r w:rsidRPr="009A7EA3">
        <w:rPr>
          <w:rFonts w:ascii="Arial" w:hAnsi="Arial" w:cs="Arial"/>
          <w:lang w:eastAsia="ro-RO"/>
        </w:rPr>
        <w:t xml:space="preserve"> de ALIMENTATIE PUBLICA – COMERT.</w:t>
      </w:r>
    </w:p>
    <w:p w:rsidR="006B5010" w:rsidRPr="00C157EB" w:rsidRDefault="006B5010" w:rsidP="00A71FCC">
      <w:pPr>
        <w:spacing w:after="0" w:line="240" w:lineRule="auto"/>
        <w:ind w:firstLine="720"/>
        <w:jc w:val="both"/>
        <w:textAlignment w:val="baseline"/>
        <w:rPr>
          <w:rFonts w:ascii="Arial" w:hAnsi="Arial" w:cs="Arial"/>
          <w:lang w:eastAsia="ro-RO"/>
        </w:rPr>
      </w:pPr>
      <w:proofErr w:type="gramStart"/>
      <w:r w:rsidRPr="00C157EB">
        <w:rPr>
          <w:rFonts w:ascii="Arial" w:hAnsi="Arial" w:cs="Arial"/>
        </w:rPr>
        <w:t>Nu exista activitati de productie</w:t>
      </w:r>
      <w:r w:rsidRPr="00C157EB">
        <w:rPr>
          <w:rFonts w:ascii="Arial" w:hAnsi="Arial" w:cs="Arial"/>
          <w:spacing w:val="-1"/>
        </w:rPr>
        <w:t xml:space="preserve"> </w:t>
      </w:r>
      <w:r w:rsidRPr="00C157EB">
        <w:rPr>
          <w:rFonts w:ascii="Arial" w:hAnsi="Arial" w:cs="Arial"/>
        </w:rPr>
        <w:t>in cadrul investitiei prezentate.</w:t>
      </w:r>
      <w:proofErr w:type="gramEnd"/>
    </w:p>
    <w:p w:rsidR="00567F98" w:rsidRDefault="00567F98" w:rsidP="001A23C9">
      <w:pPr>
        <w:spacing w:before="20" w:after="0" w:line="240" w:lineRule="auto"/>
        <w:ind w:left="120" w:right="77"/>
        <w:rPr>
          <w:rFonts w:ascii="Arial" w:hAnsi="Arial" w:cs="Arial"/>
          <w:b/>
        </w:rPr>
      </w:pPr>
    </w:p>
    <w:p w:rsidR="00567F98" w:rsidRPr="00567F98" w:rsidRDefault="00567F98" w:rsidP="001A23C9">
      <w:pPr>
        <w:spacing w:before="20" w:after="0" w:line="240" w:lineRule="auto"/>
        <w:ind w:left="120" w:right="77"/>
        <w:rPr>
          <w:rFonts w:ascii="Arial" w:hAnsi="Arial" w:cs="Arial"/>
          <w:b/>
        </w:rPr>
      </w:pPr>
      <w:proofErr w:type="gramStart"/>
      <w:r w:rsidRPr="00567F98">
        <w:rPr>
          <w:rFonts w:ascii="Arial" w:hAnsi="Arial" w:cs="Arial"/>
          <w:b/>
        </w:rPr>
        <w:t>Descrierea instalaţiei şi a fluxurilor tehnologice existente pe amplasament (după caz)</w:t>
      </w:r>
      <w:r>
        <w:rPr>
          <w:rFonts w:ascii="Arial" w:hAnsi="Arial" w:cs="Arial"/>
          <w:b/>
        </w:rPr>
        <w:t>.</w:t>
      </w:r>
      <w:proofErr w:type="gramEnd"/>
    </w:p>
    <w:p w:rsidR="00567F98" w:rsidRDefault="00567F98" w:rsidP="00567F98">
      <w:pPr>
        <w:tabs>
          <w:tab w:val="num" w:pos="0"/>
        </w:tabs>
        <w:spacing w:after="0"/>
        <w:ind w:firstLine="720"/>
        <w:jc w:val="both"/>
        <w:rPr>
          <w:rFonts w:ascii="Arial" w:hAnsi="Arial" w:cs="Arial"/>
        </w:rPr>
      </w:pPr>
      <w:r w:rsidRPr="00567F98">
        <w:rPr>
          <w:rFonts w:ascii="Arial" w:hAnsi="Arial" w:cs="Arial"/>
        </w:rPr>
        <w:t xml:space="preserve">Fluxurile regasite in cadrul proiectului propuse sunt cele de tip: preparare produse culinare. </w:t>
      </w:r>
    </w:p>
    <w:p w:rsidR="009B5D81" w:rsidRPr="00567F98" w:rsidRDefault="009B5D81" w:rsidP="00567F98">
      <w:pPr>
        <w:tabs>
          <w:tab w:val="num" w:pos="0"/>
        </w:tabs>
        <w:spacing w:after="0"/>
        <w:ind w:firstLine="720"/>
        <w:jc w:val="both"/>
        <w:rPr>
          <w:rFonts w:ascii="Arial" w:hAnsi="Arial" w:cs="Arial"/>
        </w:rPr>
      </w:pPr>
      <w:r w:rsidRPr="00A71FCC">
        <w:rPr>
          <w:rFonts w:ascii="Arial" w:hAnsi="Arial" w:cs="Arial"/>
        </w:rPr>
        <w:t>Aprovizionarea spatiilor se face prin curtea secundara, separat de fluxurile angajatilor si clientilor.</w:t>
      </w:r>
    </w:p>
    <w:p w:rsidR="00567F98" w:rsidRPr="00567F98" w:rsidRDefault="00567F98" w:rsidP="00567F98">
      <w:pPr>
        <w:tabs>
          <w:tab w:val="num" w:pos="0"/>
        </w:tabs>
        <w:spacing w:after="0"/>
        <w:ind w:firstLine="720"/>
        <w:jc w:val="both"/>
        <w:rPr>
          <w:rFonts w:ascii="Arial" w:hAnsi="Arial" w:cs="Arial"/>
        </w:rPr>
      </w:pPr>
    </w:p>
    <w:p w:rsidR="009B5D81" w:rsidRDefault="006F206F" w:rsidP="00B84BE1">
      <w:pPr>
        <w:spacing w:before="20" w:after="0" w:line="240" w:lineRule="auto"/>
        <w:ind w:left="120" w:right="77"/>
        <w:rPr>
          <w:rFonts w:ascii="Arial" w:hAnsi="Arial" w:cs="Arial"/>
          <w:b/>
        </w:rPr>
      </w:pPr>
      <w:proofErr w:type="gramStart"/>
      <w:r>
        <w:rPr>
          <w:rFonts w:ascii="Arial" w:hAnsi="Arial" w:cs="Arial"/>
          <w:b/>
        </w:rPr>
        <w:t>D</w:t>
      </w:r>
      <w:r w:rsidRPr="006F206F">
        <w:rPr>
          <w:rFonts w:ascii="Arial" w:hAnsi="Arial" w:cs="Arial"/>
          <w:b/>
        </w:rPr>
        <w:t>escrierea proceselor de producţie ale proiectului propus, în funcţie de specificul investiţiei, produse şi subproduse obţinute, mărimea, capacitatea</w:t>
      </w:r>
      <w:r w:rsidR="006B5010" w:rsidRPr="006F206F">
        <w:rPr>
          <w:rFonts w:ascii="Arial" w:hAnsi="Arial" w:cs="Arial"/>
          <w:b/>
        </w:rPr>
        <w:t>.</w:t>
      </w:r>
      <w:proofErr w:type="gramEnd"/>
    </w:p>
    <w:p w:rsidR="008F08BA" w:rsidRPr="00B84BE1" w:rsidRDefault="008F08BA" w:rsidP="00B84BE1">
      <w:pPr>
        <w:spacing w:before="20" w:after="0" w:line="240" w:lineRule="auto"/>
        <w:ind w:left="120" w:right="77"/>
        <w:rPr>
          <w:rFonts w:ascii="Arial" w:hAnsi="Arial" w:cs="Arial"/>
          <w:b/>
        </w:rPr>
      </w:pPr>
    </w:p>
    <w:p w:rsidR="006B5010" w:rsidRPr="009B5D81" w:rsidRDefault="009B5D81" w:rsidP="009B5D81">
      <w:pPr>
        <w:pStyle w:val="NoSpacing"/>
        <w:ind w:firstLine="720"/>
        <w:jc w:val="both"/>
        <w:rPr>
          <w:rFonts w:ascii="Arial" w:hAnsi="Arial" w:cs="Arial"/>
          <w:sz w:val="22"/>
          <w:szCs w:val="24"/>
        </w:rPr>
      </w:pPr>
      <w:r w:rsidRPr="009B5D81">
        <w:rPr>
          <w:rFonts w:ascii="Arial" w:hAnsi="Arial" w:cs="Arial"/>
          <w:sz w:val="22"/>
          <w:szCs w:val="24"/>
        </w:rPr>
        <w:t xml:space="preserve">Marfa adusa in cadrul spatiilor de depozitare existente </w:t>
      </w:r>
      <w:proofErr w:type="gramStart"/>
      <w:r w:rsidRPr="009B5D81">
        <w:rPr>
          <w:rFonts w:ascii="Arial" w:hAnsi="Arial" w:cs="Arial"/>
          <w:sz w:val="22"/>
          <w:szCs w:val="24"/>
        </w:rPr>
        <w:t>este</w:t>
      </w:r>
      <w:proofErr w:type="gramEnd"/>
      <w:r w:rsidRPr="009B5D81">
        <w:rPr>
          <w:rFonts w:ascii="Arial" w:hAnsi="Arial" w:cs="Arial"/>
          <w:sz w:val="22"/>
          <w:szCs w:val="24"/>
        </w:rPr>
        <w:t xml:space="preserve"> dusa spre preparare in zonele de bucatarie rece sau calda. </w:t>
      </w:r>
      <w:proofErr w:type="gramStart"/>
      <w:r w:rsidRPr="009B5D81">
        <w:rPr>
          <w:rFonts w:ascii="Arial" w:hAnsi="Arial" w:cs="Arial"/>
          <w:sz w:val="22"/>
          <w:szCs w:val="24"/>
        </w:rPr>
        <w:t>Preparatele culinare si bauturile asocitate se vor servi in cadrul restaurantului existent dar si in cadrul extinderii propuse.</w:t>
      </w:r>
      <w:proofErr w:type="gramEnd"/>
    </w:p>
    <w:p w:rsidR="001939C4" w:rsidRDefault="001939C4" w:rsidP="006B5010">
      <w:pPr>
        <w:spacing w:before="20" w:after="0" w:line="240" w:lineRule="auto"/>
        <w:rPr>
          <w:rFonts w:ascii="Arial" w:hAnsi="Arial" w:cs="Arial"/>
          <w:b/>
        </w:rPr>
      </w:pPr>
      <w:r>
        <w:rPr>
          <w:rFonts w:ascii="Arial" w:hAnsi="Arial" w:cs="Arial"/>
          <w:b/>
        </w:rPr>
        <w:t>M</w:t>
      </w:r>
      <w:r w:rsidRPr="001939C4">
        <w:rPr>
          <w:rFonts w:ascii="Arial" w:hAnsi="Arial" w:cs="Arial"/>
          <w:b/>
        </w:rPr>
        <w:t xml:space="preserve">ateriile prime, energia şi combustibilii utilizaţi, cu modul de asigurare </w:t>
      </w:r>
      <w:proofErr w:type="gramStart"/>
      <w:r w:rsidRPr="001939C4">
        <w:rPr>
          <w:rFonts w:ascii="Arial" w:hAnsi="Arial" w:cs="Arial"/>
          <w:b/>
        </w:rPr>
        <w:t>a</w:t>
      </w:r>
      <w:proofErr w:type="gramEnd"/>
      <w:r w:rsidRPr="001939C4">
        <w:rPr>
          <w:rFonts w:ascii="Arial" w:hAnsi="Arial" w:cs="Arial"/>
          <w:b/>
        </w:rPr>
        <w:t xml:space="preserve"> acestora</w:t>
      </w:r>
      <w:r>
        <w:rPr>
          <w:rFonts w:ascii="Arial" w:hAnsi="Arial" w:cs="Arial"/>
          <w:b/>
        </w:rPr>
        <w:t>.</w:t>
      </w:r>
    </w:p>
    <w:p w:rsidR="008F08BA" w:rsidRPr="001939C4" w:rsidRDefault="008F08BA" w:rsidP="006B5010">
      <w:pPr>
        <w:spacing w:before="20" w:after="0" w:line="240" w:lineRule="auto"/>
        <w:rPr>
          <w:rFonts w:ascii="Arial" w:hAnsi="Arial" w:cs="Arial"/>
          <w:b/>
        </w:rPr>
      </w:pPr>
    </w:p>
    <w:p w:rsidR="00674B88" w:rsidRPr="00674B88" w:rsidRDefault="00674B88" w:rsidP="00674B88">
      <w:pPr>
        <w:pStyle w:val="NoSpacing"/>
        <w:spacing w:after="0"/>
        <w:ind w:firstLine="708"/>
        <w:rPr>
          <w:rFonts w:ascii="Arial" w:hAnsi="Arial" w:cs="Arial"/>
          <w:sz w:val="22"/>
          <w:lang w:eastAsia="ro-RO"/>
        </w:rPr>
      </w:pPr>
      <w:r w:rsidRPr="00674B88">
        <w:rPr>
          <w:rFonts w:ascii="Arial" w:hAnsi="Arial" w:cs="Arial"/>
          <w:sz w:val="22"/>
          <w:lang w:eastAsia="ro-RO"/>
        </w:rPr>
        <w:t>In procesul de realizare a preparatelor culinare sunt folosite materii prime de tipul: legume, fructe, lactate, oua</w:t>
      </w:r>
      <w:r w:rsidR="008F08BA">
        <w:rPr>
          <w:rFonts w:ascii="Arial" w:hAnsi="Arial" w:cs="Arial"/>
          <w:sz w:val="22"/>
          <w:lang w:eastAsia="ro-RO"/>
        </w:rPr>
        <w:t>,</w:t>
      </w:r>
      <w:r w:rsidRPr="00674B88">
        <w:rPr>
          <w:rFonts w:ascii="Arial" w:hAnsi="Arial" w:cs="Arial"/>
          <w:sz w:val="22"/>
          <w:lang w:eastAsia="ro-RO"/>
        </w:rPr>
        <w:t xml:space="preserve"> carne si cereale.</w:t>
      </w:r>
    </w:p>
    <w:p w:rsidR="00674B88" w:rsidRDefault="00674B88" w:rsidP="00674B88">
      <w:pPr>
        <w:pStyle w:val="NoSpacing"/>
        <w:spacing w:after="0"/>
        <w:ind w:firstLine="708"/>
        <w:rPr>
          <w:rFonts w:ascii="Arial" w:hAnsi="Arial" w:cs="Arial"/>
          <w:sz w:val="22"/>
          <w:lang w:eastAsia="ro-RO"/>
        </w:rPr>
      </w:pPr>
      <w:r w:rsidRPr="00674B88">
        <w:rPr>
          <w:rFonts w:ascii="Arial" w:hAnsi="Arial" w:cs="Arial"/>
          <w:sz w:val="22"/>
          <w:lang w:eastAsia="ro-RO"/>
        </w:rPr>
        <w:t xml:space="preserve">Energia folosita in cadrul intregii constructii </w:t>
      </w:r>
      <w:proofErr w:type="gramStart"/>
      <w:r w:rsidRPr="00674B88">
        <w:rPr>
          <w:rFonts w:ascii="Arial" w:hAnsi="Arial" w:cs="Arial"/>
          <w:sz w:val="22"/>
          <w:lang w:eastAsia="ro-RO"/>
        </w:rPr>
        <w:t>este</w:t>
      </w:r>
      <w:proofErr w:type="gramEnd"/>
      <w:r w:rsidRPr="00674B88">
        <w:rPr>
          <w:rFonts w:ascii="Arial" w:hAnsi="Arial" w:cs="Arial"/>
          <w:sz w:val="22"/>
          <w:lang w:eastAsia="ro-RO"/>
        </w:rPr>
        <w:t xml:space="preserve"> electrica si combustibilii utilizati sunt de tip gaze.</w:t>
      </w:r>
    </w:p>
    <w:p w:rsidR="00B84BE1" w:rsidRDefault="00B84BE1" w:rsidP="00674B88">
      <w:pPr>
        <w:pStyle w:val="NoSpacing"/>
        <w:spacing w:after="0"/>
        <w:ind w:firstLine="708"/>
        <w:rPr>
          <w:rFonts w:ascii="Arial" w:hAnsi="Arial" w:cs="Arial"/>
          <w:sz w:val="22"/>
          <w:lang w:eastAsia="ro-RO"/>
        </w:rPr>
      </w:pPr>
    </w:p>
    <w:p w:rsidR="00B84BE1" w:rsidRDefault="00B84BE1" w:rsidP="00B84BE1">
      <w:pPr>
        <w:pStyle w:val="NoSpacing"/>
        <w:spacing w:after="0"/>
        <w:rPr>
          <w:rFonts w:ascii="Arial" w:hAnsi="Arial" w:cs="Arial"/>
          <w:b/>
          <w:sz w:val="22"/>
        </w:rPr>
      </w:pPr>
      <w:proofErr w:type="gramStart"/>
      <w:r w:rsidRPr="00B84BE1">
        <w:rPr>
          <w:rFonts w:ascii="Arial" w:hAnsi="Arial" w:cs="Arial"/>
          <w:b/>
          <w:sz w:val="22"/>
        </w:rPr>
        <w:t>Racordarea la reţelele utilitare existente în zonă</w:t>
      </w:r>
      <w:r>
        <w:rPr>
          <w:rFonts w:ascii="Arial" w:hAnsi="Arial" w:cs="Arial"/>
          <w:b/>
          <w:sz w:val="22"/>
        </w:rPr>
        <w:t>.</w:t>
      </w:r>
      <w:proofErr w:type="gramEnd"/>
    </w:p>
    <w:p w:rsidR="008F08BA" w:rsidRPr="00B84BE1" w:rsidRDefault="008F08BA" w:rsidP="00B84BE1">
      <w:pPr>
        <w:pStyle w:val="NoSpacing"/>
        <w:spacing w:after="0"/>
        <w:rPr>
          <w:rFonts w:ascii="Arial" w:hAnsi="Arial" w:cs="Arial"/>
          <w:b/>
          <w:sz w:val="24"/>
          <w:lang w:eastAsia="ro-RO"/>
        </w:rPr>
      </w:pPr>
    </w:p>
    <w:p w:rsidR="00B84BE1" w:rsidRPr="00B84BE1" w:rsidRDefault="00B84BE1" w:rsidP="00B84BE1">
      <w:pPr>
        <w:pStyle w:val="Style15"/>
        <w:ind w:left="0" w:firstLine="709"/>
        <w:jc w:val="both"/>
        <w:rPr>
          <w:rStyle w:val="tpa1"/>
          <w:rFonts w:ascii="Arial" w:hAnsi="Arial" w:cs="Arial"/>
          <w:sz w:val="22"/>
        </w:rPr>
      </w:pPr>
      <w:r w:rsidRPr="00B84BE1">
        <w:rPr>
          <w:rStyle w:val="tpa1"/>
          <w:rFonts w:ascii="Arial" w:hAnsi="Arial" w:cs="Arial"/>
          <w:sz w:val="22"/>
        </w:rPr>
        <w:t>Cladirea va fi racordata la tabloul de joasa tensiune a postului de transformare  existent in incinta.</w:t>
      </w:r>
    </w:p>
    <w:p w:rsidR="00B84BE1" w:rsidRPr="00B84BE1" w:rsidRDefault="00B84BE1" w:rsidP="00B84BE1">
      <w:pPr>
        <w:pStyle w:val="Style15"/>
        <w:ind w:left="0" w:firstLine="709"/>
        <w:jc w:val="both"/>
        <w:rPr>
          <w:rStyle w:val="tpa1"/>
          <w:rFonts w:ascii="Arial" w:hAnsi="Arial" w:cs="Arial"/>
          <w:sz w:val="22"/>
        </w:rPr>
      </w:pPr>
      <w:r w:rsidRPr="00B84BE1">
        <w:rPr>
          <w:rStyle w:val="tpa1"/>
          <w:rFonts w:ascii="Arial" w:hAnsi="Arial" w:cs="Arial"/>
          <w:sz w:val="22"/>
        </w:rPr>
        <w:t>Clădirea existenta pe amplasament este racordata la toate utilitățile existe în zonă: apă potabilă, canalizare, gaz metan, telefonie.</w:t>
      </w:r>
    </w:p>
    <w:p w:rsidR="00B84BE1" w:rsidRDefault="00B84BE1" w:rsidP="00674B88">
      <w:pPr>
        <w:pStyle w:val="NoSpacing"/>
        <w:spacing w:after="0"/>
        <w:ind w:firstLine="708"/>
        <w:rPr>
          <w:rFonts w:ascii="Arial" w:hAnsi="Arial" w:cs="Arial"/>
          <w:sz w:val="22"/>
          <w:lang w:eastAsia="ro-RO"/>
        </w:rPr>
      </w:pPr>
    </w:p>
    <w:p w:rsidR="00B84BE1" w:rsidRDefault="00B26DD1" w:rsidP="00B26DD1">
      <w:pPr>
        <w:pStyle w:val="NoSpacing"/>
        <w:spacing w:after="0"/>
        <w:rPr>
          <w:rFonts w:ascii="Arial" w:hAnsi="Arial" w:cs="Arial"/>
          <w:b/>
          <w:sz w:val="22"/>
        </w:rPr>
      </w:pPr>
      <w:r w:rsidRPr="00B26DD1">
        <w:rPr>
          <w:rFonts w:ascii="Arial" w:hAnsi="Arial" w:cs="Arial"/>
          <w:b/>
          <w:sz w:val="22"/>
        </w:rPr>
        <w:lastRenderedPageBreak/>
        <w:t xml:space="preserve">Descrierea lucrărilor de refacere </w:t>
      </w:r>
      <w:proofErr w:type="gramStart"/>
      <w:r w:rsidRPr="00B26DD1">
        <w:rPr>
          <w:rFonts w:ascii="Arial" w:hAnsi="Arial" w:cs="Arial"/>
          <w:b/>
          <w:sz w:val="22"/>
        </w:rPr>
        <w:t>a</w:t>
      </w:r>
      <w:proofErr w:type="gramEnd"/>
      <w:r w:rsidRPr="00B26DD1">
        <w:rPr>
          <w:rFonts w:ascii="Arial" w:hAnsi="Arial" w:cs="Arial"/>
          <w:b/>
          <w:sz w:val="22"/>
        </w:rPr>
        <w:t xml:space="preserve"> amplasamentului în zona afectată de execuţia investiţiei.</w:t>
      </w:r>
    </w:p>
    <w:p w:rsidR="008F08BA" w:rsidRDefault="008F08BA" w:rsidP="00B26DD1">
      <w:pPr>
        <w:pStyle w:val="NoSpacing"/>
        <w:spacing w:after="0"/>
        <w:rPr>
          <w:rFonts w:ascii="Arial" w:hAnsi="Arial" w:cs="Arial"/>
          <w:b/>
          <w:sz w:val="22"/>
        </w:rPr>
      </w:pPr>
    </w:p>
    <w:p w:rsidR="00B245C3" w:rsidRPr="00B245C3" w:rsidRDefault="00B245C3" w:rsidP="00B245C3">
      <w:pPr>
        <w:autoSpaceDE w:val="0"/>
        <w:autoSpaceDN w:val="0"/>
        <w:adjustRightInd w:val="0"/>
        <w:spacing w:after="0"/>
        <w:ind w:firstLine="720"/>
        <w:jc w:val="both"/>
        <w:rPr>
          <w:rFonts w:ascii="Arial" w:hAnsi="Arial" w:cs="Arial"/>
          <w:bCs/>
          <w:szCs w:val="24"/>
          <w:u w:val="single"/>
        </w:rPr>
      </w:pPr>
      <w:r w:rsidRPr="00B245C3">
        <w:rPr>
          <w:rFonts w:ascii="Arial" w:hAnsi="Arial" w:cs="Arial"/>
          <w:bCs/>
          <w:szCs w:val="24"/>
          <w:u w:val="single"/>
        </w:rPr>
        <w:t>In timpul implementării proiectului (lucrărilor de construcţie)</w:t>
      </w:r>
    </w:p>
    <w:p w:rsidR="00B245C3" w:rsidRPr="00B245C3" w:rsidRDefault="00B245C3" w:rsidP="00B245C3">
      <w:pPr>
        <w:autoSpaceDE w:val="0"/>
        <w:autoSpaceDN w:val="0"/>
        <w:adjustRightInd w:val="0"/>
        <w:spacing w:after="0"/>
        <w:ind w:firstLine="720"/>
        <w:jc w:val="both"/>
        <w:rPr>
          <w:rFonts w:ascii="Arial" w:hAnsi="Arial" w:cs="Arial"/>
          <w:szCs w:val="24"/>
        </w:rPr>
      </w:pPr>
      <w:proofErr w:type="gramStart"/>
      <w:r w:rsidRPr="00B245C3">
        <w:rPr>
          <w:rFonts w:ascii="Arial" w:hAnsi="Arial" w:cs="Arial"/>
          <w:szCs w:val="24"/>
        </w:rPr>
        <w:t>În conformitate cu reglementările in vigoare, aceste deșeuri, dacă nu vor fi refolosite in realizarea de platforme betonate, vor fi colectate de societăţi autorizate.</w:t>
      </w:r>
      <w:proofErr w:type="gramEnd"/>
    </w:p>
    <w:p w:rsidR="00B245C3" w:rsidRPr="00B245C3" w:rsidRDefault="00B245C3" w:rsidP="00B245C3">
      <w:pPr>
        <w:autoSpaceDE w:val="0"/>
        <w:autoSpaceDN w:val="0"/>
        <w:adjustRightInd w:val="0"/>
        <w:spacing w:after="0"/>
        <w:ind w:firstLine="720"/>
        <w:jc w:val="both"/>
        <w:rPr>
          <w:rFonts w:ascii="Arial" w:hAnsi="Arial" w:cs="Arial"/>
          <w:szCs w:val="24"/>
        </w:rPr>
      </w:pPr>
      <w:r w:rsidRPr="00B245C3">
        <w:rPr>
          <w:rFonts w:ascii="Arial" w:hAnsi="Arial" w:cs="Arial"/>
          <w:szCs w:val="24"/>
        </w:rPr>
        <w:t>Deșeurile preconizate sunt de următoarele tipuri:</w:t>
      </w:r>
    </w:p>
    <w:p w:rsidR="00B245C3" w:rsidRPr="00B245C3" w:rsidRDefault="00B245C3" w:rsidP="00B245C3">
      <w:pPr>
        <w:autoSpaceDE w:val="0"/>
        <w:autoSpaceDN w:val="0"/>
        <w:adjustRightInd w:val="0"/>
        <w:spacing w:after="0"/>
        <w:ind w:firstLine="720"/>
        <w:jc w:val="both"/>
        <w:rPr>
          <w:rFonts w:ascii="Arial" w:hAnsi="Arial" w:cs="Arial"/>
          <w:szCs w:val="24"/>
        </w:rPr>
      </w:pPr>
      <w:r w:rsidRPr="00B245C3">
        <w:rPr>
          <w:rFonts w:ascii="Arial" w:hAnsi="Arial" w:cs="Arial"/>
          <w:szCs w:val="24"/>
        </w:rPr>
        <w:t xml:space="preserve">- </w:t>
      </w:r>
      <w:proofErr w:type="gramStart"/>
      <w:r w:rsidRPr="00B245C3">
        <w:rPr>
          <w:rFonts w:ascii="Arial" w:hAnsi="Arial" w:cs="Arial"/>
          <w:szCs w:val="24"/>
        </w:rPr>
        <w:t>menajere</w:t>
      </w:r>
      <w:proofErr w:type="gramEnd"/>
      <w:r w:rsidRPr="00B245C3">
        <w:rPr>
          <w:rFonts w:ascii="Arial" w:hAnsi="Arial" w:cs="Arial"/>
          <w:szCs w:val="24"/>
        </w:rPr>
        <w:t xml:space="preserve"> sau asimilabile;</w:t>
      </w:r>
    </w:p>
    <w:p w:rsidR="00B245C3" w:rsidRPr="00B245C3" w:rsidRDefault="00B245C3" w:rsidP="00B245C3">
      <w:pPr>
        <w:autoSpaceDE w:val="0"/>
        <w:autoSpaceDN w:val="0"/>
        <w:adjustRightInd w:val="0"/>
        <w:spacing w:after="0"/>
        <w:ind w:firstLine="720"/>
        <w:jc w:val="both"/>
        <w:rPr>
          <w:rFonts w:ascii="Arial" w:hAnsi="Arial" w:cs="Arial"/>
          <w:szCs w:val="24"/>
        </w:rPr>
      </w:pPr>
      <w:r w:rsidRPr="00B245C3">
        <w:rPr>
          <w:rFonts w:ascii="Arial" w:hAnsi="Arial" w:cs="Arial"/>
          <w:szCs w:val="24"/>
        </w:rPr>
        <w:t xml:space="preserve">- </w:t>
      </w:r>
      <w:proofErr w:type="gramStart"/>
      <w:r w:rsidRPr="00B245C3">
        <w:rPr>
          <w:rFonts w:ascii="Arial" w:hAnsi="Arial" w:cs="Arial"/>
          <w:szCs w:val="24"/>
        </w:rPr>
        <w:t>metalice</w:t>
      </w:r>
      <w:proofErr w:type="gramEnd"/>
      <w:r w:rsidRPr="00B245C3">
        <w:rPr>
          <w:rFonts w:ascii="Arial" w:hAnsi="Arial" w:cs="Arial"/>
          <w:szCs w:val="24"/>
        </w:rPr>
        <w:t xml:space="preserve"> rezultate din activitățile de execuție a structurilor metalice de rezistenta si din activitatea de întreținere a utilajelor ;</w:t>
      </w:r>
    </w:p>
    <w:p w:rsidR="00B245C3" w:rsidRPr="00B245C3" w:rsidRDefault="00B245C3" w:rsidP="00B245C3">
      <w:pPr>
        <w:autoSpaceDE w:val="0"/>
        <w:autoSpaceDN w:val="0"/>
        <w:adjustRightInd w:val="0"/>
        <w:spacing w:after="0"/>
        <w:ind w:firstLine="720"/>
        <w:jc w:val="both"/>
        <w:rPr>
          <w:rFonts w:ascii="Arial" w:hAnsi="Arial" w:cs="Arial"/>
          <w:szCs w:val="24"/>
        </w:rPr>
      </w:pPr>
      <w:r w:rsidRPr="00B245C3">
        <w:rPr>
          <w:rFonts w:ascii="Arial" w:hAnsi="Arial" w:cs="Arial"/>
          <w:szCs w:val="24"/>
        </w:rPr>
        <w:t xml:space="preserve">- </w:t>
      </w:r>
      <w:proofErr w:type="gramStart"/>
      <w:r w:rsidRPr="00B245C3">
        <w:rPr>
          <w:rFonts w:ascii="Arial" w:hAnsi="Arial" w:cs="Arial"/>
          <w:szCs w:val="24"/>
        </w:rPr>
        <w:t>deseuri</w:t>
      </w:r>
      <w:proofErr w:type="gramEnd"/>
      <w:r w:rsidRPr="00B245C3">
        <w:rPr>
          <w:rFonts w:ascii="Arial" w:hAnsi="Arial" w:cs="Arial"/>
          <w:szCs w:val="24"/>
        </w:rPr>
        <w:t xml:space="preserve"> materiale de constructie (moloz) dacă nu se folosesc la umpluturi;</w:t>
      </w:r>
    </w:p>
    <w:p w:rsidR="00B245C3" w:rsidRPr="00B245C3" w:rsidRDefault="00B245C3" w:rsidP="00B245C3">
      <w:pPr>
        <w:autoSpaceDE w:val="0"/>
        <w:autoSpaceDN w:val="0"/>
        <w:adjustRightInd w:val="0"/>
        <w:spacing w:after="0"/>
        <w:ind w:firstLine="720"/>
        <w:jc w:val="both"/>
        <w:rPr>
          <w:rFonts w:ascii="Arial" w:hAnsi="Arial" w:cs="Arial"/>
          <w:szCs w:val="24"/>
        </w:rPr>
      </w:pPr>
      <w:r w:rsidRPr="00B245C3">
        <w:rPr>
          <w:rFonts w:ascii="Arial" w:hAnsi="Arial" w:cs="Arial"/>
          <w:szCs w:val="24"/>
        </w:rPr>
        <w:t xml:space="preserve">- </w:t>
      </w:r>
      <w:proofErr w:type="gramStart"/>
      <w:r w:rsidRPr="00B245C3">
        <w:rPr>
          <w:rFonts w:ascii="Arial" w:hAnsi="Arial" w:cs="Arial"/>
          <w:szCs w:val="24"/>
        </w:rPr>
        <w:t>deseuri</w:t>
      </w:r>
      <w:proofErr w:type="gramEnd"/>
      <w:r w:rsidRPr="00B245C3">
        <w:rPr>
          <w:rFonts w:ascii="Arial" w:hAnsi="Arial" w:cs="Arial"/>
          <w:szCs w:val="24"/>
        </w:rPr>
        <w:t xml:space="preserve"> de lemn rezultate din activitatea curentă de pe şantier ;</w:t>
      </w:r>
    </w:p>
    <w:p w:rsidR="00B245C3" w:rsidRPr="00B245C3" w:rsidRDefault="00B245C3" w:rsidP="00B245C3">
      <w:pPr>
        <w:spacing w:after="0"/>
        <w:ind w:firstLine="720"/>
        <w:jc w:val="both"/>
        <w:rPr>
          <w:rFonts w:ascii="Arial" w:hAnsi="Arial" w:cs="Arial"/>
          <w:szCs w:val="24"/>
        </w:rPr>
      </w:pPr>
      <w:r w:rsidRPr="00B245C3">
        <w:rPr>
          <w:rFonts w:ascii="Arial" w:hAnsi="Arial" w:cs="Arial"/>
          <w:szCs w:val="24"/>
        </w:rPr>
        <w:t xml:space="preserve">- </w:t>
      </w:r>
      <w:proofErr w:type="gramStart"/>
      <w:r w:rsidRPr="00B245C3">
        <w:rPr>
          <w:rFonts w:ascii="Arial" w:hAnsi="Arial" w:cs="Arial"/>
          <w:szCs w:val="24"/>
        </w:rPr>
        <w:t>c</w:t>
      </w:r>
      <w:r>
        <w:rPr>
          <w:rFonts w:ascii="Arial" w:hAnsi="Arial" w:cs="Arial"/>
          <w:szCs w:val="24"/>
        </w:rPr>
        <w:t>artoanele</w:t>
      </w:r>
      <w:proofErr w:type="gramEnd"/>
      <w:r>
        <w:rPr>
          <w:rFonts w:ascii="Arial" w:hAnsi="Arial" w:cs="Arial"/>
          <w:szCs w:val="24"/>
        </w:rPr>
        <w:t>, hartia din ambalaje.</w:t>
      </w:r>
    </w:p>
    <w:p w:rsidR="00B245C3" w:rsidRPr="00B245C3" w:rsidRDefault="00B245C3" w:rsidP="00B245C3">
      <w:pPr>
        <w:autoSpaceDE w:val="0"/>
        <w:autoSpaceDN w:val="0"/>
        <w:adjustRightInd w:val="0"/>
        <w:spacing w:after="0"/>
        <w:ind w:firstLine="720"/>
        <w:jc w:val="both"/>
        <w:rPr>
          <w:rFonts w:ascii="Arial" w:hAnsi="Arial" w:cs="Arial"/>
          <w:szCs w:val="24"/>
        </w:rPr>
      </w:pPr>
      <w:r w:rsidRPr="00B245C3">
        <w:rPr>
          <w:rFonts w:ascii="Arial" w:hAnsi="Arial" w:cs="Arial"/>
          <w:szCs w:val="24"/>
        </w:rPr>
        <w:t xml:space="preserve">Trebuie menţionat că atât cantitativ cât şi din punctul de vedere al naturii deşeurilor </w:t>
      </w:r>
      <w:proofErr w:type="gramStart"/>
      <w:r w:rsidRPr="00B245C3">
        <w:rPr>
          <w:rFonts w:ascii="Arial" w:hAnsi="Arial" w:cs="Arial"/>
          <w:szCs w:val="24"/>
        </w:rPr>
        <w:t>generate,</w:t>
      </w:r>
      <w:proofErr w:type="gramEnd"/>
      <w:r w:rsidRPr="00B245C3">
        <w:rPr>
          <w:rFonts w:ascii="Arial" w:hAnsi="Arial" w:cs="Arial"/>
          <w:szCs w:val="24"/>
        </w:rPr>
        <w:t xml:space="preserve"> nu creează probleme semnificative de poluarea mediului.</w:t>
      </w:r>
    </w:p>
    <w:p w:rsidR="00B245C3" w:rsidRPr="008F08BA" w:rsidRDefault="00B245C3" w:rsidP="008F08BA">
      <w:pPr>
        <w:autoSpaceDE w:val="0"/>
        <w:autoSpaceDN w:val="0"/>
        <w:adjustRightInd w:val="0"/>
        <w:spacing w:after="0"/>
        <w:ind w:firstLine="720"/>
        <w:jc w:val="both"/>
        <w:rPr>
          <w:rFonts w:ascii="Arial" w:hAnsi="Arial" w:cs="Arial"/>
          <w:szCs w:val="24"/>
        </w:rPr>
      </w:pPr>
      <w:proofErr w:type="gramStart"/>
      <w:r w:rsidRPr="00B245C3">
        <w:rPr>
          <w:rFonts w:ascii="Arial" w:hAnsi="Arial" w:cs="Arial"/>
          <w:szCs w:val="24"/>
        </w:rPr>
        <w:t>Toate deşeurile rezultate de pe amplasament vor fi colectate în containere şi preluate de societăţi autorizate, pe bază de contract.</w:t>
      </w:r>
      <w:proofErr w:type="gramEnd"/>
    </w:p>
    <w:p w:rsidR="00B245C3" w:rsidRPr="00B245C3" w:rsidRDefault="00B245C3" w:rsidP="00B245C3">
      <w:pPr>
        <w:autoSpaceDE w:val="0"/>
        <w:autoSpaceDN w:val="0"/>
        <w:adjustRightInd w:val="0"/>
        <w:spacing w:after="0"/>
        <w:ind w:firstLine="720"/>
        <w:jc w:val="both"/>
        <w:rPr>
          <w:rFonts w:ascii="Arial" w:hAnsi="Arial" w:cs="Arial"/>
          <w:bCs/>
          <w:szCs w:val="24"/>
          <w:u w:val="single"/>
        </w:rPr>
      </w:pPr>
      <w:r w:rsidRPr="00B245C3">
        <w:rPr>
          <w:rFonts w:ascii="Arial" w:hAnsi="Arial" w:cs="Arial"/>
          <w:bCs/>
          <w:szCs w:val="24"/>
          <w:u w:val="single"/>
        </w:rPr>
        <w:t xml:space="preserve">In perioada de funcţionare </w:t>
      </w:r>
    </w:p>
    <w:p w:rsidR="00B245C3" w:rsidRPr="00B245C3" w:rsidRDefault="00B245C3" w:rsidP="00B245C3">
      <w:pPr>
        <w:autoSpaceDE w:val="0"/>
        <w:autoSpaceDN w:val="0"/>
        <w:adjustRightInd w:val="0"/>
        <w:spacing w:after="0"/>
        <w:ind w:firstLine="708"/>
        <w:jc w:val="both"/>
        <w:rPr>
          <w:rFonts w:ascii="Arial" w:hAnsi="Arial" w:cs="Arial"/>
          <w:szCs w:val="24"/>
        </w:rPr>
      </w:pPr>
      <w:r w:rsidRPr="00B245C3">
        <w:rPr>
          <w:rFonts w:ascii="Arial" w:hAnsi="Arial" w:cs="Arial"/>
          <w:szCs w:val="24"/>
        </w:rPr>
        <w:t xml:space="preserve">Având în vedere profilul de activitate, restaurantul </w:t>
      </w:r>
      <w:proofErr w:type="gramStart"/>
      <w:r w:rsidRPr="00B245C3">
        <w:rPr>
          <w:rFonts w:ascii="Arial" w:hAnsi="Arial" w:cs="Arial"/>
          <w:szCs w:val="24"/>
        </w:rPr>
        <w:t>va</w:t>
      </w:r>
      <w:proofErr w:type="gramEnd"/>
      <w:r w:rsidRPr="00B245C3">
        <w:rPr>
          <w:rFonts w:ascii="Arial" w:hAnsi="Arial" w:cs="Arial"/>
          <w:szCs w:val="24"/>
        </w:rPr>
        <w:t xml:space="preserve"> genera deșeuri de tip mase plastice si menajere.</w:t>
      </w:r>
    </w:p>
    <w:p w:rsidR="00B245C3" w:rsidRPr="00B245C3" w:rsidRDefault="00B245C3" w:rsidP="00B245C3">
      <w:pPr>
        <w:autoSpaceDE w:val="0"/>
        <w:autoSpaceDN w:val="0"/>
        <w:adjustRightInd w:val="0"/>
        <w:spacing w:after="0"/>
        <w:ind w:firstLine="720"/>
        <w:jc w:val="both"/>
        <w:rPr>
          <w:rFonts w:ascii="Arial" w:hAnsi="Arial" w:cs="Arial"/>
          <w:szCs w:val="24"/>
        </w:rPr>
      </w:pPr>
      <w:proofErr w:type="gramStart"/>
      <w:r w:rsidRPr="00B245C3">
        <w:rPr>
          <w:rFonts w:ascii="Arial" w:hAnsi="Arial" w:cs="Arial"/>
          <w:szCs w:val="24"/>
        </w:rPr>
        <w:t>Deșeurile plastice vor fi colectate separat și valorificate la societățile autorizate de colectare.</w:t>
      </w:r>
      <w:proofErr w:type="gramEnd"/>
      <w:r w:rsidRPr="00B245C3">
        <w:rPr>
          <w:rFonts w:ascii="Arial" w:hAnsi="Arial" w:cs="Arial"/>
          <w:szCs w:val="24"/>
        </w:rPr>
        <w:t xml:space="preserve"> </w:t>
      </w:r>
    </w:p>
    <w:p w:rsidR="00B245C3" w:rsidRPr="00B245C3" w:rsidRDefault="00B245C3" w:rsidP="00B245C3">
      <w:pPr>
        <w:autoSpaceDE w:val="0"/>
        <w:autoSpaceDN w:val="0"/>
        <w:adjustRightInd w:val="0"/>
        <w:spacing w:after="0"/>
        <w:ind w:firstLine="720"/>
        <w:jc w:val="both"/>
        <w:rPr>
          <w:rFonts w:ascii="Arial" w:hAnsi="Arial" w:cs="Arial"/>
          <w:szCs w:val="24"/>
        </w:rPr>
      </w:pPr>
      <w:r w:rsidRPr="00B245C3">
        <w:rPr>
          <w:rFonts w:ascii="Arial" w:hAnsi="Arial" w:cs="Arial"/>
          <w:szCs w:val="24"/>
        </w:rPr>
        <w:t xml:space="preserve">Deşeurile menajere sunt generate de personalul de lucru, a cărui prezență </w:t>
      </w:r>
      <w:proofErr w:type="gramStart"/>
      <w:r w:rsidRPr="00B245C3">
        <w:rPr>
          <w:rFonts w:ascii="Arial" w:hAnsi="Arial" w:cs="Arial"/>
          <w:szCs w:val="24"/>
        </w:rPr>
        <w:t>va</w:t>
      </w:r>
      <w:proofErr w:type="gramEnd"/>
      <w:r w:rsidRPr="00B245C3">
        <w:rPr>
          <w:rFonts w:ascii="Arial" w:hAnsi="Arial" w:cs="Arial"/>
          <w:szCs w:val="24"/>
        </w:rPr>
        <w:t xml:space="preserve"> fi zilnica. </w:t>
      </w:r>
      <w:proofErr w:type="gramStart"/>
      <w:r w:rsidRPr="00B245C3">
        <w:rPr>
          <w:rFonts w:ascii="Arial" w:hAnsi="Arial" w:cs="Arial"/>
          <w:szCs w:val="24"/>
        </w:rPr>
        <w:t>Deșeurile menajere vor fi colectate selectiv, pe categorii și vor fi ridicate de societăți autorizate pe bază de contract.</w:t>
      </w:r>
      <w:proofErr w:type="gramEnd"/>
    </w:p>
    <w:p w:rsidR="00B84BE1" w:rsidRPr="00B245C3" w:rsidRDefault="00B245C3" w:rsidP="00B245C3">
      <w:pPr>
        <w:autoSpaceDE w:val="0"/>
        <w:autoSpaceDN w:val="0"/>
        <w:adjustRightInd w:val="0"/>
        <w:spacing w:after="0"/>
        <w:ind w:firstLine="720"/>
        <w:jc w:val="both"/>
        <w:rPr>
          <w:rFonts w:ascii="Arial" w:hAnsi="Arial" w:cs="Arial"/>
          <w:szCs w:val="24"/>
        </w:rPr>
      </w:pPr>
      <w:proofErr w:type="gramStart"/>
      <w:r w:rsidRPr="00B245C3">
        <w:rPr>
          <w:rFonts w:ascii="Arial" w:hAnsi="Arial" w:cs="Arial"/>
          <w:szCs w:val="24"/>
        </w:rPr>
        <w:t>De remarcat că atât cantitativ cât şi calitativ deşeurile rezultate nu constituie o problemă majoră din punctul de vedere a protecţiei factorilor de mediu.</w:t>
      </w:r>
      <w:proofErr w:type="gramEnd"/>
    </w:p>
    <w:p w:rsidR="006B5010" w:rsidRPr="00C157EB" w:rsidRDefault="006B5010" w:rsidP="006B5010">
      <w:pPr>
        <w:spacing w:before="20" w:after="0" w:line="240" w:lineRule="auto"/>
        <w:rPr>
          <w:rFonts w:ascii="Arial" w:hAnsi="Arial" w:cs="Arial"/>
        </w:rPr>
      </w:pPr>
    </w:p>
    <w:p w:rsidR="006B5010" w:rsidRDefault="00B245C3" w:rsidP="001A23C9">
      <w:pPr>
        <w:spacing w:before="20" w:after="0" w:line="240" w:lineRule="auto"/>
        <w:rPr>
          <w:rFonts w:ascii="Arial" w:hAnsi="Arial" w:cs="Arial"/>
          <w:b/>
        </w:rPr>
      </w:pPr>
      <w:proofErr w:type="gramStart"/>
      <w:r>
        <w:rPr>
          <w:rFonts w:ascii="Arial" w:hAnsi="Arial" w:cs="Arial"/>
          <w:b/>
        </w:rPr>
        <w:t>C</w:t>
      </w:r>
      <w:r w:rsidRPr="00B245C3">
        <w:rPr>
          <w:rFonts w:ascii="Arial" w:hAnsi="Arial" w:cs="Arial"/>
          <w:b/>
        </w:rPr>
        <w:t>ăi noi de acces sa</w:t>
      </w:r>
      <w:r>
        <w:rPr>
          <w:rFonts w:ascii="Arial" w:hAnsi="Arial" w:cs="Arial"/>
          <w:b/>
        </w:rPr>
        <w:t>u schimbări ale celor existente.</w:t>
      </w:r>
      <w:proofErr w:type="gramEnd"/>
    </w:p>
    <w:p w:rsidR="008F08BA" w:rsidRPr="00B245C3" w:rsidRDefault="008F08BA" w:rsidP="001A23C9">
      <w:pPr>
        <w:spacing w:before="20" w:after="0" w:line="240" w:lineRule="auto"/>
        <w:rPr>
          <w:rFonts w:ascii="Arial" w:hAnsi="Arial" w:cs="Arial"/>
          <w:b/>
        </w:rPr>
      </w:pPr>
    </w:p>
    <w:p w:rsidR="006B5010" w:rsidRPr="00EC482A" w:rsidRDefault="008C28AA" w:rsidP="00EC482A">
      <w:pPr>
        <w:ind w:left="720"/>
        <w:jc w:val="both"/>
        <w:rPr>
          <w:rFonts w:ascii="Arial" w:hAnsi="Arial" w:cs="Arial"/>
          <w:szCs w:val="24"/>
        </w:rPr>
      </w:pPr>
      <w:r w:rsidRPr="008C28AA">
        <w:rPr>
          <w:rFonts w:ascii="Arial" w:hAnsi="Arial" w:cs="Arial"/>
          <w:szCs w:val="24"/>
        </w:rPr>
        <w:t xml:space="preserve">Accesul in incinta este realizat din Calea </w:t>
      </w:r>
      <w:proofErr w:type="gramStart"/>
      <w:r w:rsidRPr="008C28AA">
        <w:rPr>
          <w:rFonts w:ascii="Arial" w:hAnsi="Arial" w:cs="Arial"/>
          <w:szCs w:val="24"/>
        </w:rPr>
        <w:t>Bucuresti(</w:t>
      </w:r>
      <w:proofErr w:type="gramEnd"/>
      <w:r w:rsidRPr="008C28AA">
        <w:rPr>
          <w:rFonts w:ascii="Arial" w:hAnsi="Arial" w:cs="Arial"/>
          <w:szCs w:val="24"/>
        </w:rPr>
        <w:t>cum este si in situatia existenta).</w:t>
      </w:r>
    </w:p>
    <w:p w:rsidR="00A77A3C" w:rsidRDefault="00EC482A" w:rsidP="00A77A3C">
      <w:pPr>
        <w:spacing w:before="17" w:after="0" w:line="280" w:lineRule="exact"/>
        <w:rPr>
          <w:rFonts w:ascii="Arial" w:hAnsi="Arial" w:cs="Arial"/>
          <w:b/>
        </w:rPr>
      </w:pPr>
      <w:proofErr w:type="gramStart"/>
      <w:r>
        <w:rPr>
          <w:rFonts w:ascii="Arial" w:hAnsi="Arial" w:cs="Arial"/>
          <w:b/>
        </w:rPr>
        <w:t>R</w:t>
      </w:r>
      <w:r w:rsidRPr="00EC482A">
        <w:rPr>
          <w:rFonts w:ascii="Arial" w:hAnsi="Arial" w:cs="Arial"/>
          <w:b/>
        </w:rPr>
        <w:t>esursele naturale folosite în construcţie şi funcţionare</w:t>
      </w:r>
      <w:r>
        <w:rPr>
          <w:rFonts w:ascii="Arial" w:hAnsi="Arial" w:cs="Arial"/>
          <w:b/>
        </w:rPr>
        <w:t>.</w:t>
      </w:r>
      <w:proofErr w:type="gramEnd"/>
    </w:p>
    <w:p w:rsidR="008F08BA" w:rsidRDefault="008F08BA" w:rsidP="00A77A3C">
      <w:pPr>
        <w:spacing w:before="17" w:after="0" w:line="280" w:lineRule="exact"/>
        <w:rPr>
          <w:rFonts w:ascii="Arial" w:hAnsi="Arial" w:cs="Arial"/>
          <w:b/>
        </w:rPr>
      </w:pPr>
    </w:p>
    <w:p w:rsidR="00EC482A" w:rsidRPr="00EC482A" w:rsidRDefault="00EC482A" w:rsidP="00EC482A">
      <w:pPr>
        <w:pStyle w:val="Style15"/>
        <w:ind w:left="0" w:firstLine="720"/>
        <w:jc w:val="both"/>
        <w:rPr>
          <w:rFonts w:ascii="Arial" w:hAnsi="Arial" w:cs="Arial"/>
          <w:sz w:val="22"/>
        </w:rPr>
      </w:pPr>
      <w:r w:rsidRPr="00EC482A">
        <w:rPr>
          <w:rFonts w:ascii="Arial" w:hAnsi="Arial" w:cs="Arial"/>
          <w:sz w:val="22"/>
        </w:rPr>
        <w:t>Nu se folosesc resurse naturale pentru realizarea constructiei, materialele necesare se vor achizitiona de la depozite specializate.</w:t>
      </w:r>
    </w:p>
    <w:p w:rsidR="00EC482A" w:rsidRDefault="00EC482A" w:rsidP="00A77A3C">
      <w:pPr>
        <w:spacing w:before="17" w:after="0" w:line="280" w:lineRule="exact"/>
        <w:rPr>
          <w:rFonts w:ascii="Arial" w:hAnsi="Arial" w:cs="Arial"/>
          <w:b/>
        </w:rPr>
      </w:pPr>
    </w:p>
    <w:p w:rsidR="008F08BA" w:rsidRDefault="008F08BA" w:rsidP="00A77A3C">
      <w:pPr>
        <w:spacing w:before="17" w:after="0" w:line="280" w:lineRule="exact"/>
        <w:rPr>
          <w:rFonts w:ascii="Arial" w:hAnsi="Arial" w:cs="Arial"/>
          <w:b/>
        </w:rPr>
      </w:pPr>
    </w:p>
    <w:p w:rsidR="008F08BA" w:rsidRDefault="008F08BA" w:rsidP="00A77A3C">
      <w:pPr>
        <w:spacing w:before="17" w:after="0" w:line="280" w:lineRule="exact"/>
        <w:rPr>
          <w:rFonts w:ascii="Arial" w:hAnsi="Arial" w:cs="Arial"/>
          <w:b/>
        </w:rPr>
      </w:pPr>
    </w:p>
    <w:p w:rsidR="008F08BA" w:rsidRDefault="008F08BA" w:rsidP="00A77A3C">
      <w:pPr>
        <w:spacing w:before="17" w:after="0" w:line="280" w:lineRule="exact"/>
        <w:rPr>
          <w:rFonts w:ascii="Arial" w:hAnsi="Arial" w:cs="Arial"/>
          <w:b/>
        </w:rPr>
      </w:pPr>
    </w:p>
    <w:p w:rsidR="008F08BA" w:rsidRDefault="008F08BA" w:rsidP="00A77A3C">
      <w:pPr>
        <w:spacing w:before="17" w:after="0" w:line="280" w:lineRule="exact"/>
        <w:rPr>
          <w:rFonts w:ascii="Arial" w:hAnsi="Arial" w:cs="Arial"/>
          <w:b/>
        </w:rPr>
      </w:pPr>
    </w:p>
    <w:p w:rsidR="008F08BA" w:rsidRDefault="008F08BA" w:rsidP="00A77A3C">
      <w:pPr>
        <w:spacing w:before="17" w:after="0" w:line="280" w:lineRule="exact"/>
        <w:rPr>
          <w:rFonts w:ascii="Arial" w:hAnsi="Arial" w:cs="Arial"/>
          <w:b/>
        </w:rPr>
      </w:pPr>
    </w:p>
    <w:p w:rsidR="008F08BA" w:rsidRDefault="008F08BA" w:rsidP="00A77A3C">
      <w:pPr>
        <w:spacing w:before="17" w:after="0" w:line="280" w:lineRule="exact"/>
        <w:rPr>
          <w:rFonts w:ascii="Arial" w:hAnsi="Arial" w:cs="Arial"/>
          <w:b/>
        </w:rPr>
      </w:pPr>
    </w:p>
    <w:p w:rsidR="00DA4D3F" w:rsidRDefault="00DA4D3F" w:rsidP="00A77A3C">
      <w:pPr>
        <w:spacing w:before="17" w:after="0" w:line="280" w:lineRule="exact"/>
        <w:rPr>
          <w:rFonts w:ascii="Arial" w:hAnsi="Arial" w:cs="Arial"/>
          <w:b/>
        </w:rPr>
      </w:pPr>
      <w:proofErr w:type="gramStart"/>
      <w:r w:rsidRPr="00DA4D3F">
        <w:rPr>
          <w:rFonts w:ascii="Arial" w:hAnsi="Arial" w:cs="Arial"/>
          <w:b/>
        </w:rPr>
        <w:lastRenderedPageBreak/>
        <w:t>Planul de execuţie, cuprinzând faza de construcţie, punerea în funcţiune, exploatare, refacere şi folosire ulterioară.</w:t>
      </w:r>
      <w:proofErr w:type="gramEnd"/>
    </w:p>
    <w:p w:rsidR="008F08BA" w:rsidRDefault="008F08BA" w:rsidP="00A77A3C">
      <w:pPr>
        <w:spacing w:before="17" w:after="0" w:line="280" w:lineRule="exact"/>
        <w:rPr>
          <w:rFonts w:ascii="Arial" w:hAnsi="Arial" w:cs="Arial"/>
          <w:b/>
        </w:rPr>
      </w:pPr>
    </w:p>
    <w:p w:rsidR="008F08BA" w:rsidRDefault="008F08BA" w:rsidP="00A77A3C">
      <w:pPr>
        <w:spacing w:before="17" w:after="0" w:line="280" w:lineRule="exact"/>
        <w:rPr>
          <w:rFonts w:ascii="Arial" w:hAnsi="Arial" w:cs="Arial"/>
          <w:b/>
        </w:rPr>
      </w:pPr>
    </w:p>
    <w:tbl>
      <w:tblPr>
        <w:tblW w:w="8919" w:type="dxa"/>
        <w:tblInd w:w="88" w:type="dxa"/>
        <w:tblLook w:val="04A0" w:firstRow="1" w:lastRow="0" w:firstColumn="1" w:lastColumn="0" w:noHBand="0" w:noVBand="1"/>
      </w:tblPr>
      <w:tblGrid>
        <w:gridCol w:w="524"/>
        <w:gridCol w:w="3323"/>
        <w:gridCol w:w="366"/>
        <w:gridCol w:w="335"/>
        <w:gridCol w:w="359"/>
        <w:gridCol w:w="335"/>
        <w:gridCol w:w="430"/>
        <w:gridCol w:w="662"/>
        <w:gridCol w:w="428"/>
        <w:gridCol w:w="373"/>
        <w:gridCol w:w="351"/>
        <w:gridCol w:w="320"/>
        <w:gridCol w:w="130"/>
        <w:gridCol w:w="156"/>
        <w:gridCol w:w="272"/>
        <w:gridCol w:w="105"/>
        <w:gridCol w:w="171"/>
        <w:gridCol w:w="279"/>
      </w:tblGrid>
      <w:tr w:rsidR="008F08BA" w:rsidRPr="0081556C" w:rsidTr="008F08BA">
        <w:trPr>
          <w:trHeight w:val="16"/>
        </w:trPr>
        <w:tc>
          <w:tcPr>
            <w:tcW w:w="524" w:type="dxa"/>
            <w:tcBorders>
              <w:top w:val="single" w:sz="8" w:space="0" w:color="auto"/>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single" w:sz="8" w:space="0" w:color="auto"/>
              <w:left w:val="single" w:sz="4" w:space="0" w:color="auto"/>
              <w:bottom w:val="nil"/>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366" w:type="dxa"/>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5" w:type="dxa"/>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59" w:type="dxa"/>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5" w:type="dxa"/>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430" w:type="dxa"/>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662" w:type="dxa"/>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An I</w:t>
            </w:r>
          </w:p>
        </w:tc>
        <w:tc>
          <w:tcPr>
            <w:tcW w:w="428" w:type="dxa"/>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1044" w:type="dxa"/>
            <w:gridSpan w:val="3"/>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286" w:type="dxa"/>
            <w:gridSpan w:val="2"/>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272" w:type="dxa"/>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276" w:type="dxa"/>
            <w:gridSpan w:val="2"/>
            <w:tcBorders>
              <w:top w:val="single" w:sz="8" w:space="0" w:color="auto"/>
              <w:left w:val="nil"/>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278" w:type="dxa"/>
            <w:tcBorders>
              <w:top w:val="single" w:sz="8" w:space="0" w:color="auto"/>
              <w:left w:val="nil"/>
              <w:bottom w:val="single" w:sz="4" w:space="0" w:color="auto"/>
              <w:right w:val="single" w:sz="8" w:space="0" w:color="auto"/>
            </w:tcBorders>
            <w:shd w:val="clear" w:color="auto" w:fill="auto"/>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Nr.</w:t>
            </w:r>
          </w:p>
        </w:tc>
        <w:tc>
          <w:tcPr>
            <w:tcW w:w="3323" w:type="dxa"/>
            <w:tcBorders>
              <w:top w:val="nil"/>
              <w:left w:val="single" w:sz="4" w:space="0" w:color="auto"/>
              <w:bottom w:val="nil"/>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366"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335"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359"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335"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430"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662" w:type="dxa"/>
            <w:tcBorders>
              <w:top w:val="nil"/>
              <w:left w:val="nil"/>
              <w:bottom w:val="nil"/>
              <w:right w:val="nil"/>
            </w:tcBorders>
            <w:shd w:val="clear" w:color="auto" w:fill="auto"/>
            <w:noWrap/>
            <w:vAlign w:val="bottom"/>
            <w:hideMark/>
          </w:tcPr>
          <w:p w:rsidR="00A40EBC" w:rsidRPr="0081556C" w:rsidRDefault="00A40EBC" w:rsidP="006A599E">
            <w:pPr>
              <w:jc w:val="both"/>
              <w:rPr>
                <w:i/>
              </w:rPr>
            </w:pPr>
            <w:r w:rsidRPr="0081556C">
              <w:rPr>
                <w:i/>
              </w:rPr>
              <w:t>Luna</w:t>
            </w:r>
          </w:p>
        </w:tc>
        <w:tc>
          <w:tcPr>
            <w:tcW w:w="428"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1044" w:type="dxa"/>
            <w:gridSpan w:val="3"/>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286" w:type="dxa"/>
            <w:gridSpan w:val="2"/>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272"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276" w:type="dxa"/>
            <w:gridSpan w:val="2"/>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278" w:type="dxa"/>
            <w:tcBorders>
              <w:top w:val="nil"/>
              <w:left w:val="nil"/>
              <w:bottom w:val="nil"/>
              <w:right w:val="single" w:sz="8" w:space="0" w:color="auto"/>
            </w:tcBorders>
            <w:shd w:val="clear" w:color="auto" w:fill="auto"/>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single" w:sz="8" w:space="0" w:color="auto"/>
              <w:right w:val="nil"/>
            </w:tcBorders>
            <w:shd w:val="clear" w:color="auto" w:fill="auto"/>
            <w:noWrap/>
            <w:vAlign w:val="bottom"/>
            <w:hideMark/>
          </w:tcPr>
          <w:p w:rsidR="00A40EBC" w:rsidRPr="0081556C" w:rsidRDefault="00A40EBC" w:rsidP="006A599E">
            <w:pPr>
              <w:jc w:val="both"/>
              <w:rPr>
                <w:i/>
              </w:rPr>
            </w:pPr>
            <w:proofErr w:type="gramStart"/>
            <w:r w:rsidRPr="0081556C">
              <w:rPr>
                <w:i/>
              </w:rPr>
              <w:t>crt</w:t>
            </w:r>
            <w:proofErr w:type="gramEnd"/>
            <w:r w:rsidRPr="0081556C">
              <w:rPr>
                <w:i/>
              </w:rPr>
              <w:t>.</w:t>
            </w:r>
          </w:p>
        </w:tc>
        <w:tc>
          <w:tcPr>
            <w:tcW w:w="3323" w:type="dxa"/>
            <w:tcBorders>
              <w:top w:val="nil"/>
              <w:left w:val="single" w:sz="4" w:space="0" w:color="auto"/>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Denumirea obiectului</w:t>
            </w:r>
          </w:p>
        </w:tc>
        <w:tc>
          <w:tcPr>
            <w:tcW w:w="366"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1</w:t>
            </w:r>
          </w:p>
        </w:tc>
        <w:tc>
          <w:tcPr>
            <w:tcW w:w="335"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2</w:t>
            </w:r>
          </w:p>
        </w:tc>
        <w:tc>
          <w:tcPr>
            <w:tcW w:w="359"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3</w:t>
            </w:r>
          </w:p>
        </w:tc>
        <w:tc>
          <w:tcPr>
            <w:tcW w:w="335"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4</w:t>
            </w:r>
          </w:p>
        </w:tc>
        <w:tc>
          <w:tcPr>
            <w:tcW w:w="430"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5</w:t>
            </w:r>
          </w:p>
        </w:tc>
        <w:tc>
          <w:tcPr>
            <w:tcW w:w="662"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6</w:t>
            </w:r>
          </w:p>
        </w:tc>
        <w:tc>
          <w:tcPr>
            <w:tcW w:w="428"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7</w:t>
            </w:r>
          </w:p>
        </w:tc>
        <w:tc>
          <w:tcPr>
            <w:tcW w:w="373"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8</w:t>
            </w:r>
          </w:p>
        </w:tc>
        <w:tc>
          <w:tcPr>
            <w:tcW w:w="351"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9</w:t>
            </w:r>
          </w:p>
        </w:tc>
        <w:tc>
          <w:tcPr>
            <w:tcW w:w="450" w:type="dxa"/>
            <w:gridSpan w:val="2"/>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10</w:t>
            </w:r>
          </w:p>
        </w:tc>
        <w:tc>
          <w:tcPr>
            <w:tcW w:w="533" w:type="dxa"/>
            <w:gridSpan w:val="3"/>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11</w:t>
            </w:r>
          </w:p>
        </w:tc>
        <w:tc>
          <w:tcPr>
            <w:tcW w:w="450" w:type="dxa"/>
            <w:gridSpan w:val="2"/>
            <w:tcBorders>
              <w:top w:val="single" w:sz="4" w:space="0" w:color="auto"/>
              <w:left w:val="nil"/>
              <w:bottom w:val="single" w:sz="8" w:space="0" w:color="auto"/>
              <w:right w:val="single" w:sz="8" w:space="0" w:color="auto"/>
            </w:tcBorders>
            <w:shd w:val="clear" w:color="auto" w:fill="auto"/>
            <w:noWrap/>
            <w:vAlign w:val="bottom"/>
            <w:hideMark/>
          </w:tcPr>
          <w:p w:rsidR="00A40EBC" w:rsidRPr="0081556C" w:rsidRDefault="00A40EBC" w:rsidP="006A599E">
            <w:pPr>
              <w:jc w:val="both"/>
              <w:rPr>
                <w:i/>
              </w:rPr>
            </w:pPr>
            <w:r w:rsidRPr="0081556C">
              <w:rPr>
                <w:i/>
              </w:rPr>
              <w:t>12</w:t>
            </w:r>
          </w:p>
        </w:tc>
      </w:tr>
      <w:tr w:rsidR="008F08BA" w:rsidRPr="0081556C" w:rsidTr="008F08BA">
        <w:trPr>
          <w:trHeight w:val="16"/>
        </w:trPr>
        <w:tc>
          <w:tcPr>
            <w:tcW w:w="524" w:type="dxa"/>
            <w:tcBorders>
              <w:top w:val="nil"/>
              <w:left w:val="single" w:sz="8"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1</w:t>
            </w:r>
          </w:p>
        </w:tc>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PROIECTARE, OBTINERE AUTORIZATII</w:t>
            </w:r>
          </w:p>
        </w:tc>
        <w:tc>
          <w:tcPr>
            <w:tcW w:w="366" w:type="dxa"/>
            <w:tcBorders>
              <w:top w:val="nil"/>
              <w:left w:val="nil"/>
              <w:bottom w:val="single" w:sz="4" w:space="0" w:color="auto"/>
              <w:right w:val="single" w:sz="4" w:space="0" w:color="auto"/>
            </w:tcBorders>
            <w:shd w:val="clear" w:color="000000" w:fill="A5A5A5"/>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8" w:space="0" w:color="auto"/>
            </w:tcBorders>
            <w:shd w:val="clear" w:color="000000" w:fill="FFFFFF"/>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2</w:t>
            </w:r>
          </w:p>
        </w:tc>
        <w:tc>
          <w:tcPr>
            <w:tcW w:w="3323" w:type="dxa"/>
            <w:tcBorders>
              <w:top w:val="nil"/>
              <w:left w:val="single" w:sz="4"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ORGANIZARE SANTIER</w:t>
            </w:r>
          </w:p>
        </w:tc>
        <w:tc>
          <w:tcPr>
            <w:tcW w:w="366" w:type="dxa"/>
            <w:tcBorders>
              <w:top w:val="nil"/>
              <w:left w:val="single" w:sz="4" w:space="0" w:color="auto"/>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8" w:space="0" w:color="auto"/>
            </w:tcBorders>
            <w:shd w:val="clear" w:color="000000" w:fill="FFFFFF"/>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single" w:sz="4" w:space="0" w:color="auto"/>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3</w:t>
            </w:r>
          </w:p>
        </w:tc>
        <w:tc>
          <w:tcPr>
            <w:tcW w:w="3323" w:type="dxa"/>
            <w:tcBorders>
              <w:top w:val="nil"/>
              <w:left w:val="single" w:sz="4"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OBIECT: AMENAJARE TEREN</w:t>
            </w:r>
          </w:p>
        </w:tc>
        <w:tc>
          <w:tcPr>
            <w:tcW w:w="366" w:type="dxa"/>
            <w:tcBorders>
              <w:top w:val="nil"/>
              <w:left w:val="single" w:sz="4"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359"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335"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430"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662"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428"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373"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351" w:type="dxa"/>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450" w:type="dxa"/>
            <w:gridSpan w:val="2"/>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533" w:type="dxa"/>
            <w:gridSpan w:val="3"/>
            <w:tcBorders>
              <w:top w:val="nil"/>
              <w:left w:val="nil"/>
              <w:bottom w:val="nil"/>
              <w:right w:val="nil"/>
            </w:tcBorders>
            <w:shd w:val="clear" w:color="auto" w:fill="auto"/>
            <w:noWrap/>
            <w:vAlign w:val="bottom"/>
            <w:hideMark/>
          </w:tcPr>
          <w:p w:rsidR="00A40EBC" w:rsidRPr="0081556C" w:rsidRDefault="00A40EBC" w:rsidP="006A599E">
            <w:pPr>
              <w:jc w:val="both"/>
              <w:rPr>
                <w:i/>
              </w:rPr>
            </w:pPr>
          </w:p>
        </w:tc>
        <w:tc>
          <w:tcPr>
            <w:tcW w:w="450" w:type="dxa"/>
            <w:gridSpan w:val="2"/>
            <w:tcBorders>
              <w:top w:val="nil"/>
              <w:left w:val="nil"/>
              <w:bottom w:val="nil"/>
              <w:right w:val="single" w:sz="8" w:space="0" w:color="auto"/>
            </w:tcBorders>
            <w:shd w:val="clear" w:color="auto" w:fill="auto"/>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single" w:sz="4" w:space="0" w:color="auto"/>
              <w:left w:val="single" w:sz="4"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a. Amenajare teren</w:t>
            </w:r>
          </w:p>
        </w:tc>
        <w:tc>
          <w:tcPr>
            <w:tcW w:w="3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single" w:sz="4" w:space="0" w:color="auto"/>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430"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373"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5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450" w:type="dxa"/>
            <w:gridSpan w:val="2"/>
            <w:tcBorders>
              <w:top w:val="single" w:sz="4" w:space="0" w:color="auto"/>
              <w:left w:val="nil"/>
              <w:bottom w:val="single" w:sz="4" w:space="0" w:color="auto"/>
              <w:right w:val="single" w:sz="8" w:space="0" w:color="auto"/>
            </w:tcBorders>
            <w:shd w:val="clear" w:color="auto" w:fill="auto"/>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nil"/>
              <w:left w:val="single" w:sz="4"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b. Amenajare pentru protectia mediului</w:t>
            </w: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8" w:space="0" w:color="auto"/>
            </w:tcBorders>
            <w:shd w:val="clear" w:color="000000" w:fill="808080"/>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4</w:t>
            </w:r>
          </w:p>
        </w:tc>
        <w:tc>
          <w:tcPr>
            <w:tcW w:w="3323" w:type="dxa"/>
            <w:tcBorders>
              <w:top w:val="nil"/>
              <w:left w:val="single" w:sz="4"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OBIECT: INVESTITIA DE BAZA</w:t>
            </w:r>
          </w:p>
        </w:tc>
        <w:tc>
          <w:tcPr>
            <w:tcW w:w="366" w:type="dxa"/>
            <w:tcBorders>
              <w:top w:val="nil"/>
              <w:left w:val="single" w:sz="4" w:space="0" w:color="auto"/>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nil"/>
              <w:right w:val="nil"/>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nil"/>
              <w:right w:val="single" w:sz="8" w:space="0" w:color="auto"/>
            </w:tcBorders>
            <w:shd w:val="clear" w:color="000000" w:fill="FFFFFF"/>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single" w:sz="4" w:space="0" w:color="auto"/>
              <w:left w:val="single" w:sz="4"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a. Terasamente</w:t>
            </w:r>
          </w:p>
        </w:tc>
        <w:tc>
          <w:tcPr>
            <w:tcW w:w="3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single" w:sz="4" w:space="0" w:color="auto"/>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335"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30"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73"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53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nil"/>
              <w:left w:val="single" w:sz="4"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b. Infrastructura</w:t>
            </w:r>
          </w:p>
        </w:tc>
        <w:tc>
          <w:tcPr>
            <w:tcW w:w="366" w:type="dxa"/>
            <w:tcBorders>
              <w:top w:val="nil"/>
              <w:left w:val="single" w:sz="4" w:space="0" w:color="auto"/>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8" w:space="0" w:color="auto"/>
            </w:tcBorders>
            <w:shd w:val="clear" w:color="000000" w:fill="FFFFFF"/>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nil"/>
              <w:left w:val="single" w:sz="4"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 xml:space="preserve">c. Structura </w:t>
            </w:r>
          </w:p>
        </w:tc>
        <w:tc>
          <w:tcPr>
            <w:tcW w:w="366" w:type="dxa"/>
            <w:tcBorders>
              <w:top w:val="nil"/>
              <w:left w:val="single" w:sz="4" w:space="0" w:color="auto"/>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8" w:space="0" w:color="auto"/>
            </w:tcBorders>
            <w:shd w:val="clear" w:color="000000" w:fill="FFFFFF"/>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nil"/>
              <w:left w:val="single" w:sz="4"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d. Inchideri si compartimentari</w:t>
            </w:r>
          </w:p>
        </w:tc>
        <w:tc>
          <w:tcPr>
            <w:tcW w:w="366" w:type="dxa"/>
            <w:tcBorders>
              <w:top w:val="nil"/>
              <w:left w:val="single" w:sz="4" w:space="0" w:color="auto"/>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8" w:space="0" w:color="auto"/>
            </w:tcBorders>
            <w:shd w:val="clear" w:color="000000" w:fill="FFFFFF"/>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nil"/>
              <w:left w:val="single" w:sz="4"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e. Instalatii</w:t>
            </w:r>
          </w:p>
        </w:tc>
        <w:tc>
          <w:tcPr>
            <w:tcW w:w="366" w:type="dxa"/>
            <w:tcBorders>
              <w:top w:val="nil"/>
              <w:left w:val="single" w:sz="4" w:space="0" w:color="auto"/>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8" w:space="0" w:color="auto"/>
            </w:tcBorders>
            <w:shd w:val="clear" w:color="000000" w:fill="FFFFFF"/>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nil"/>
              <w:left w:val="single" w:sz="4" w:space="0" w:color="auto"/>
              <w:bottom w:val="single" w:sz="4" w:space="0" w:color="auto"/>
              <w:right w:val="nil"/>
            </w:tcBorders>
            <w:shd w:val="clear" w:color="auto" w:fill="auto"/>
            <w:noWrap/>
            <w:vAlign w:val="bottom"/>
            <w:hideMark/>
          </w:tcPr>
          <w:p w:rsidR="00A40EBC" w:rsidRPr="0081556C" w:rsidRDefault="00A40EBC" w:rsidP="006A599E">
            <w:pPr>
              <w:jc w:val="both"/>
              <w:rPr>
                <w:i/>
              </w:rPr>
            </w:pPr>
            <w:r w:rsidRPr="0081556C">
              <w:rPr>
                <w:i/>
              </w:rPr>
              <w:t>f. Finisaje (pardoseli, vopsitorii, zugraveli, etc.)</w:t>
            </w:r>
          </w:p>
        </w:tc>
        <w:tc>
          <w:tcPr>
            <w:tcW w:w="366" w:type="dxa"/>
            <w:tcBorders>
              <w:top w:val="nil"/>
              <w:left w:val="single" w:sz="4" w:space="0" w:color="auto"/>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single" w:sz="4" w:space="0" w:color="auto"/>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single" w:sz="4" w:space="0" w:color="auto"/>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8" w:space="0" w:color="auto"/>
            </w:tcBorders>
            <w:shd w:val="clear" w:color="000000" w:fill="FFFFFF"/>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nil"/>
              <w:left w:val="single" w:sz="8"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 </w:t>
            </w:r>
          </w:p>
        </w:tc>
        <w:tc>
          <w:tcPr>
            <w:tcW w:w="3323" w:type="dxa"/>
            <w:tcBorders>
              <w:top w:val="nil"/>
              <w:left w:val="single" w:sz="4" w:space="0" w:color="auto"/>
              <w:bottom w:val="nil"/>
              <w:right w:val="nil"/>
            </w:tcBorders>
            <w:shd w:val="clear" w:color="auto" w:fill="auto"/>
            <w:noWrap/>
            <w:vAlign w:val="bottom"/>
            <w:hideMark/>
          </w:tcPr>
          <w:p w:rsidR="00A40EBC" w:rsidRPr="0081556C" w:rsidRDefault="00A40EBC" w:rsidP="006A599E">
            <w:pPr>
              <w:jc w:val="both"/>
              <w:rPr>
                <w:i/>
              </w:rPr>
            </w:pPr>
            <w:r w:rsidRPr="0081556C">
              <w:rPr>
                <w:i/>
              </w:rPr>
              <w:t>g. Procurare utilaje fara montaj si dotari</w:t>
            </w:r>
          </w:p>
        </w:tc>
        <w:tc>
          <w:tcPr>
            <w:tcW w:w="366" w:type="dxa"/>
            <w:tcBorders>
              <w:top w:val="nil"/>
              <w:left w:val="single" w:sz="4" w:space="0" w:color="auto"/>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9" w:type="dxa"/>
            <w:tcBorders>
              <w:top w:val="nil"/>
              <w:left w:val="nil"/>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35" w:type="dxa"/>
            <w:tcBorders>
              <w:top w:val="nil"/>
              <w:left w:val="nil"/>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30" w:type="dxa"/>
            <w:tcBorders>
              <w:top w:val="nil"/>
              <w:left w:val="nil"/>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662" w:type="dxa"/>
            <w:tcBorders>
              <w:top w:val="nil"/>
              <w:left w:val="nil"/>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28" w:type="dxa"/>
            <w:tcBorders>
              <w:top w:val="nil"/>
              <w:left w:val="nil"/>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73" w:type="dxa"/>
            <w:tcBorders>
              <w:top w:val="nil"/>
              <w:left w:val="nil"/>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351" w:type="dxa"/>
            <w:tcBorders>
              <w:top w:val="nil"/>
              <w:left w:val="nil"/>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nil"/>
              <w:right w:val="single" w:sz="4" w:space="0" w:color="auto"/>
            </w:tcBorders>
            <w:shd w:val="clear" w:color="000000" w:fill="FFFFFF"/>
            <w:noWrap/>
            <w:vAlign w:val="bottom"/>
            <w:hideMark/>
          </w:tcPr>
          <w:p w:rsidR="00A40EBC" w:rsidRPr="0081556C" w:rsidRDefault="00A40EBC" w:rsidP="006A599E">
            <w:pPr>
              <w:jc w:val="both"/>
              <w:rPr>
                <w:i/>
              </w:rPr>
            </w:pPr>
            <w:r w:rsidRPr="0081556C">
              <w:rPr>
                <w:i/>
              </w:rPr>
              <w:t> </w:t>
            </w:r>
          </w:p>
        </w:tc>
        <w:tc>
          <w:tcPr>
            <w:tcW w:w="533" w:type="dxa"/>
            <w:gridSpan w:val="3"/>
            <w:tcBorders>
              <w:top w:val="nil"/>
              <w:left w:val="nil"/>
              <w:bottom w:val="nil"/>
              <w:right w:val="single" w:sz="4" w:space="0" w:color="auto"/>
            </w:tcBorders>
            <w:shd w:val="clear" w:color="000000" w:fill="808080"/>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4" w:space="0" w:color="auto"/>
              <w:right w:val="single" w:sz="8" w:space="0" w:color="auto"/>
            </w:tcBorders>
            <w:shd w:val="clear" w:color="000000" w:fill="808080"/>
            <w:noWrap/>
            <w:vAlign w:val="bottom"/>
            <w:hideMark/>
          </w:tcPr>
          <w:p w:rsidR="00A40EBC" w:rsidRPr="0081556C" w:rsidRDefault="00A40EBC" w:rsidP="006A599E">
            <w:pPr>
              <w:jc w:val="both"/>
              <w:rPr>
                <w:i/>
              </w:rPr>
            </w:pPr>
            <w:r w:rsidRPr="0081556C">
              <w:rPr>
                <w:i/>
              </w:rPr>
              <w:t> </w:t>
            </w:r>
          </w:p>
        </w:tc>
      </w:tr>
      <w:tr w:rsidR="008F08BA" w:rsidRPr="0081556C" w:rsidTr="008F08BA">
        <w:trPr>
          <w:trHeight w:val="16"/>
        </w:trPr>
        <w:tc>
          <w:tcPr>
            <w:tcW w:w="52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0EBC" w:rsidRPr="0081556C" w:rsidRDefault="00A40EBC" w:rsidP="006A599E">
            <w:pPr>
              <w:jc w:val="both"/>
              <w:rPr>
                <w:i/>
                <w:color w:val="000000"/>
              </w:rPr>
            </w:pPr>
            <w:r w:rsidRPr="0081556C">
              <w:rPr>
                <w:i/>
                <w:color w:val="000000"/>
              </w:rPr>
              <w:t>5</w:t>
            </w:r>
          </w:p>
        </w:tc>
        <w:tc>
          <w:tcPr>
            <w:tcW w:w="3323" w:type="dxa"/>
            <w:tcBorders>
              <w:top w:val="single" w:sz="4" w:space="0" w:color="auto"/>
              <w:left w:val="nil"/>
              <w:bottom w:val="single" w:sz="8" w:space="0" w:color="auto"/>
              <w:right w:val="single" w:sz="4" w:space="0" w:color="auto"/>
            </w:tcBorders>
            <w:shd w:val="clear" w:color="auto" w:fill="auto"/>
            <w:noWrap/>
            <w:vAlign w:val="bottom"/>
            <w:hideMark/>
          </w:tcPr>
          <w:p w:rsidR="00A40EBC" w:rsidRPr="0081556C" w:rsidRDefault="00A40EBC" w:rsidP="006A599E">
            <w:pPr>
              <w:jc w:val="both"/>
              <w:rPr>
                <w:i/>
              </w:rPr>
            </w:pPr>
            <w:r w:rsidRPr="0081556C">
              <w:rPr>
                <w:i/>
              </w:rPr>
              <w:t>ASISTENTA TEHNICA</w:t>
            </w:r>
          </w:p>
        </w:tc>
        <w:tc>
          <w:tcPr>
            <w:tcW w:w="366" w:type="dxa"/>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335" w:type="dxa"/>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359" w:type="dxa"/>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335" w:type="dxa"/>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430" w:type="dxa"/>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662" w:type="dxa"/>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428" w:type="dxa"/>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373" w:type="dxa"/>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351" w:type="dxa"/>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450" w:type="dxa"/>
            <w:gridSpan w:val="2"/>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533" w:type="dxa"/>
            <w:gridSpan w:val="3"/>
            <w:tcBorders>
              <w:top w:val="single" w:sz="4" w:space="0" w:color="auto"/>
              <w:left w:val="nil"/>
              <w:bottom w:val="single" w:sz="8" w:space="0" w:color="auto"/>
              <w:right w:val="single" w:sz="4" w:space="0" w:color="auto"/>
            </w:tcBorders>
            <w:shd w:val="clear" w:color="auto" w:fill="808080"/>
            <w:noWrap/>
            <w:vAlign w:val="bottom"/>
            <w:hideMark/>
          </w:tcPr>
          <w:p w:rsidR="00A40EBC" w:rsidRPr="0081556C" w:rsidRDefault="00A40EBC" w:rsidP="006A599E">
            <w:pPr>
              <w:jc w:val="both"/>
              <w:rPr>
                <w:i/>
              </w:rPr>
            </w:pPr>
            <w:r w:rsidRPr="0081556C">
              <w:rPr>
                <w:i/>
              </w:rPr>
              <w:t> </w:t>
            </w:r>
          </w:p>
        </w:tc>
        <w:tc>
          <w:tcPr>
            <w:tcW w:w="450" w:type="dxa"/>
            <w:gridSpan w:val="2"/>
            <w:tcBorders>
              <w:top w:val="nil"/>
              <w:left w:val="nil"/>
              <w:bottom w:val="single" w:sz="8" w:space="0" w:color="auto"/>
              <w:right w:val="single" w:sz="8" w:space="0" w:color="auto"/>
            </w:tcBorders>
            <w:shd w:val="clear" w:color="auto" w:fill="808080"/>
            <w:noWrap/>
            <w:vAlign w:val="bottom"/>
            <w:hideMark/>
          </w:tcPr>
          <w:p w:rsidR="00A40EBC" w:rsidRPr="0081556C" w:rsidRDefault="00A40EBC" w:rsidP="006A599E">
            <w:pPr>
              <w:jc w:val="both"/>
              <w:rPr>
                <w:i/>
              </w:rPr>
            </w:pPr>
            <w:r w:rsidRPr="0081556C">
              <w:rPr>
                <w:i/>
              </w:rPr>
              <w:t> </w:t>
            </w:r>
          </w:p>
        </w:tc>
      </w:tr>
    </w:tbl>
    <w:p w:rsidR="008107B2" w:rsidRPr="00C157EB" w:rsidRDefault="008107B2" w:rsidP="00A40EBC">
      <w:pPr>
        <w:spacing w:before="3" w:after="0" w:line="280" w:lineRule="exact"/>
        <w:ind w:right="73"/>
        <w:jc w:val="both"/>
        <w:rPr>
          <w:rFonts w:ascii="Arial" w:hAnsi="Arial" w:cs="Arial"/>
        </w:rPr>
      </w:pPr>
    </w:p>
    <w:p w:rsidR="00A54B46" w:rsidRDefault="00A54B46" w:rsidP="00171DDA">
      <w:pPr>
        <w:spacing w:after="0"/>
        <w:rPr>
          <w:rFonts w:ascii="Arial" w:hAnsi="Arial" w:cs="Arial"/>
          <w:b/>
        </w:rPr>
      </w:pPr>
      <w:proofErr w:type="gramStart"/>
      <w:r w:rsidRPr="00A54B46">
        <w:rPr>
          <w:rFonts w:ascii="Arial" w:hAnsi="Arial" w:cs="Arial"/>
          <w:b/>
        </w:rPr>
        <w:t>Relaţia cu alte proiecte existente sau planificate</w:t>
      </w:r>
      <w:r>
        <w:rPr>
          <w:rFonts w:ascii="Arial" w:hAnsi="Arial" w:cs="Arial"/>
          <w:b/>
        </w:rPr>
        <w:t>.</w:t>
      </w:r>
      <w:proofErr w:type="gramEnd"/>
    </w:p>
    <w:p w:rsidR="0002644A" w:rsidRPr="0002644A" w:rsidRDefault="0002644A" w:rsidP="0002644A">
      <w:pPr>
        <w:pStyle w:val="NoSpacing"/>
        <w:spacing w:after="0"/>
        <w:ind w:firstLine="708"/>
        <w:rPr>
          <w:rFonts w:ascii="Arial" w:hAnsi="Arial" w:cs="Arial"/>
          <w:sz w:val="22"/>
        </w:rPr>
      </w:pPr>
      <w:r w:rsidRPr="0002644A">
        <w:rPr>
          <w:rFonts w:ascii="Arial" w:hAnsi="Arial" w:cs="Arial"/>
          <w:sz w:val="22"/>
        </w:rPr>
        <w:t xml:space="preserve">Proiectul propus nu </w:t>
      </w:r>
      <w:proofErr w:type="gramStart"/>
      <w:r w:rsidRPr="0002644A">
        <w:rPr>
          <w:rFonts w:ascii="Arial" w:hAnsi="Arial" w:cs="Arial"/>
          <w:sz w:val="22"/>
        </w:rPr>
        <w:t>va</w:t>
      </w:r>
      <w:proofErr w:type="gramEnd"/>
      <w:r w:rsidRPr="0002644A">
        <w:rPr>
          <w:rFonts w:ascii="Arial" w:hAnsi="Arial" w:cs="Arial"/>
          <w:sz w:val="22"/>
        </w:rPr>
        <w:t xml:space="preserve"> avea influente asupra vecinatatilor si nu va influenteaza negativ alte constructii.</w:t>
      </w:r>
    </w:p>
    <w:p w:rsidR="0002644A" w:rsidRDefault="0002644A" w:rsidP="0002644A">
      <w:pPr>
        <w:pStyle w:val="AGAIA"/>
        <w:ind w:right="-90"/>
        <w:rPr>
          <w:sz w:val="22"/>
        </w:rPr>
      </w:pPr>
      <w:r w:rsidRPr="0002644A">
        <w:rPr>
          <w:sz w:val="22"/>
        </w:rPr>
        <w:lastRenderedPageBreak/>
        <w:t>Extinderea propusa se va realiza cu materiale, tehnologii si conceptii arhitecturale moderne.</w:t>
      </w:r>
    </w:p>
    <w:p w:rsidR="006D350C" w:rsidRDefault="006D350C" w:rsidP="0002644A">
      <w:pPr>
        <w:pStyle w:val="AGAIA"/>
        <w:ind w:right="-90"/>
        <w:rPr>
          <w:sz w:val="22"/>
        </w:rPr>
      </w:pPr>
    </w:p>
    <w:p w:rsidR="006D350C" w:rsidRDefault="00AE47DC" w:rsidP="00AE47DC">
      <w:pPr>
        <w:pStyle w:val="AGAIA"/>
        <w:ind w:right="-90" w:firstLine="0"/>
        <w:rPr>
          <w:b/>
          <w:sz w:val="22"/>
        </w:rPr>
      </w:pPr>
      <w:r w:rsidRPr="00AE47DC">
        <w:rPr>
          <w:b/>
          <w:sz w:val="22"/>
        </w:rPr>
        <w:t>Detalii privind alternativele care au fost luate în considerare.</w:t>
      </w:r>
    </w:p>
    <w:p w:rsidR="008F08BA" w:rsidRDefault="008F08BA" w:rsidP="00AE47DC">
      <w:pPr>
        <w:pStyle w:val="AGAIA"/>
        <w:ind w:right="-90" w:firstLine="0"/>
        <w:rPr>
          <w:b/>
          <w:sz w:val="22"/>
        </w:rPr>
      </w:pPr>
    </w:p>
    <w:p w:rsidR="00A76405" w:rsidRDefault="00A76405" w:rsidP="00A76405">
      <w:pPr>
        <w:spacing w:line="300" w:lineRule="atLeast"/>
        <w:ind w:firstLine="720"/>
        <w:jc w:val="both"/>
        <w:textAlignment w:val="baseline"/>
        <w:rPr>
          <w:rFonts w:ascii="Arial" w:hAnsi="Arial" w:cs="Arial"/>
          <w:szCs w:val="24"/>
          <w:lang w:eastAsia="ro-RO"/>
        </w:rPr>
      </w:pPr>
      <w:r w:rsidRPr="00A76405">
        <w:rPr>
          <w:rFonts w:ascii="Arial" w:hAnsi="Arial" w:cs="Arial"/>
          <w:szCs w:val="24"/>
          <w:lang w:eastAsia="ro-RO"/>
        </w:rPr>
        <w:t xml:space="preserve">Amplasarea constructiei a fost motivata de dorinta beneficiarului de </w:t>
      </w:r>
      <w:proofErr w:type="gramStart"/>
      <w:r w:rsidRPr="00A76405">
        <w:rPr>
          <w:rFonts w:ascii="Arial" w:hAnsi="Arial" w:cs="Arial"/>
          <w:szCs w:val="24"/>
          <w:lang w:eastAsia="ro-RO"/>
        </w:rPr>
        <w:t>a</w:t>
      </w:r>
      <w:proofErr w:type="gramEnd"/>
      <w:r w:rsidRPr="00A76405">
        <w:rPr>
          <w:rFonts w:ascii="Arial" w:hAnsi="Arial" w:cs="Arial"/>
          <w:szCs w:val="24"/>
          <w:lang w:eastAsia="ro-RO"/>
        </w:rPr>
        <w:t xml:space="preserve"> extinde si completa activitatea existenta.</w:t>
      </w:r>
    </w:p>
    <w:p w:rsidR="00B4337C" w:rsidRDefault="00B4337C" w:rsidP="00B4337C">
      <w:pPr>
        <w:spacing w:line="300" w:lineRule="atLeast"/>
        <w:jc w:val="both"/>
        <w:textAlignment w:val="baseline"/>
        <w:rPr>
          <w:rFonts w:ascii="Arial" w:hAnsi="Arial" w:cs="Arial"/>
          <w:b/>
        </w:rPr>
      </w:pPr>
      <w:r w:rsidRPr="00B4337C">
        <w:rPr>
          <w:rFonts w:ascii="Arial" w:hAnsi="Arial" w:cs="Arial"/>
          <w:b/>
        </w:rPr>
        <w:t xml:space="preserve">Alte activităţi care pot apărea ca urmare a proiectului (de exemplu, extragerea de agregate, asigurarea unor noi surse de </w:t>
      </w:r>
      <w:proofErr w:type="gramStart"/>
      <w:r w:rsidRPr="00B4337C">
        <w:rPr>
          <w:rFonts w:ascii="Arial" w:hAnsi="Arial" w:cs="Arial"/>
          <w:b/>
        </w:rPr>
        <w:t>apă</w:t>
      </w:r>
      <w:proofErr w:type="gramEnd"/>
      <w:r w:rsidRPr="00B4337C">
        <w:rPr>
          <w:rFonts w:ascii="Arial" w:hAnsi="Arial" w:cs="Arial"/>
          <w:b/>
        </w:rPr>
        <w:t>, surse sau linii de transport al energiei, creşterea numărului de locuinţe, eliminarea apelor uzate şi a deşeurilor).</w:t>
      </w:r>
    </w:p>
    <w:p w:rsidR="00CB51D9" w:rsidRDefault="00CB51D9" w:rsidP="008641A8">
      <w:pPr>
        <w:pStyle w:val="NoSpacing"/>
        <w:spacing w:after="0"/>
        <w:ind w:firstLine="708"/>
        <w:rPr>
          <w:rFonts w:ascii="Arial" w:hAnsi="Arial" w:cs="Arial"/>
          <w:sz w:val="22"/>
          <w:lang w:eastAsia="ro-RO"/>
        </w:rPr>
      </w:pPr>
      <w:r>
        <w:rPr>
          <w:rFonts w:ascii="Arial" w:hAnsi="Arial" w:cs="Arial"/>
          <w:sz w:val="22"/>
          <w:lang w:eastAsia="ro-RO"/>
        </w:rPr>
        <w:t>N</w:t>
      </w:r>
      <w:r w:rsidRPr="00CB51D9">
        <w:rPr>
          <w:rFonts w:ascii="Arial" w:hAnsi="Arial" w:cs="Arial"/>
          <w:sz w:val="22"/>
          <w:lang w:eastAsia="ro-RO"/>
        </w:rPr>
        <w:t xml:space="preserve">u </w:t>
      </w:r>
      <w:proofErr w:type="gramStart"/>
      <w:r w:rsidRPr="00CB51D9">
        <w:rPr>
          <w:rFonts w:ascii="Arial" w:hAnsi="Arial" w:cs="Arial"/>
          <w:sz w:val="22"/>
          <w:lang w:eastAsia="ro-RO"/>
        </w:rPr>
        <w:t>este  cazul</w:t>
      </w:r>
      <w:proofErr w:type="gramEnd"/>
      <w:r w:rsidRPr="00CB51D9">
        <w:rPr>
          <w:rFonts w:ascii="Arial" w:hAnsi="Arial" w:cs="Arial"/>
          <w:sz w:val="22"/>
          <w:lang w:eastAsia="ro-RO"/>
        </w:rPr>
        <w:t>.</w:t>
      </w:r>
    </w:p>
    <w:p w:rsidR="008641A8" w:rsidRPr="00CB51D9" w:rsidRDefault="008641A8" w:rsidP="008641A8">
      <w:pPr>
        <w:pStyle w:val="NoSpacing"/>
        <w:spacing w:after="0"/>
        <w:ind w:firstLine="708"/>
        <w:rPr>
          <w:rFonts w:ascii="Arial" w:hAnsi="Arial" w:cs="Arial"/>
          <w:sz w:val="22"/>
          <w:lang w:eastAsia="ro-RO"/>
        </w:rPr>
      </w:pPr>
    </w:p>
    <w:p w:rsidR="008641A8" w:rsidRDefault="008641A8" w:rsidP="008641A8">
      <w:pPr>
        <w:pStyle w:val="AGAIA"/>
        <w:ind w:right="-90" w:firstLine="0"/>
        <w:rPr>
          <w:b/>
          <w:sz w:val="22"/>
        </w:rPr>
      </w:pPr>
      <w:r w:rsidRPr="00AE47DC">
        <w:rPr>
          <w:b/>
          <w:sz w:val="22"/>
        </w:rPr>
        <w:t>Detalii privind alternativele care au fost luate în considerare.</w:t>
      </w:r>
    </w:p>
    <w:p w:rsidR="008641A8" w:rsidRDefault="008641A8" w:rsidP="008641A8">
      <w:pPr>
        <w:spacing w:line="300" w:lineRule="atLeast"/>
        <w:ind w:firstLine="720"/>
        <w:jc w:val="both"/>
        <w:textAlignment w:val="baseline"/>
        <w:rPr>
          <w:rFonts w:ascii="Arial" w:hAnsi="Arial" w:cs="Arial"/>
          <w:szCs w:val="24"/>
          <w:lang w:eastAsia="ro-RO"/>
        </w:rPr>
      </w:pPr>
      <w:r w:rsidRPr="008641A8">
        <w:rPr>
          <w:rFonts w:ascii="Arial" w:hAnsi="Arial" w:cs="Arial"/>
          <w:szCs w:val="24"/>
          <w:lang w:eastAsia="ro-RO"/>
        </w:rPr>
        <w:t xml:space="preserve">Amplasarea constructiei a fost motivata de dorinta beneficiarului de </w:t>
      </w:r>
      <w:proofErr w:type="gramStart"/>
      <w:r w:rsidRPr="008641A8">
        <w:rPr>
          <w:rFonts w:ascii="Arial" w:hAnsi="Arial" w:cs="Arial"/>
          <w:szCs w:val="24"/>
          <w:lang w:eastAsia="ro-RO"/>
        </w:rPr>
        <w:t>a</w:t>
      </w:r>
      <w:proofErr w:type="gramEnd"/>
      <w:r w:rsidRPr="008641A8">
        <w:rPr>
          <w:rFonts w:ascii="Arial" w:hAnsi="Arial" w:cs="Arial"/>
          <w:szCs w:val="24"/>
          <w:lang w:eastAsia="ro-RO"/>
        </w:rPr>
        <w:t xml:space="preserve"> extinde si completa activitatea existenta.</w:t>
      </w:r>
    </w:p>
    <w:p w:rsidR="005C04FF" w:rsidRDefault="005C04FF" w:rsidP="005C04FF">
      <w:pPr>
        <w:spacing w:line="300" w:lineRule="atLeast"/>
        <w:jc w:val="both"/>
        <w:textAlignment w:val="baseline"/>
        <w:rPr>
          <w:rFonts w:ascii="Arial" w:hAnsi="Arial" w:cs="Arial"/>
          <w:b/>
        </w:rPr>
      </w:pPr>
      <w:proofErr w:type="gramStart"/>
      <w:r w:rsidRPr="005C04FF">
        <w:rPr>
          <w:rFonts w:ascii="Arial" w:hAnsi="Arial" w:cs="Arial"/>
          <w:b/>
        </w:rPr>
        <w:t>Alte autorizaţii cerute pentru proiect</w:t>
      </w:r>
      <w:r w:rsidR="002B5710">
        <w:rPr>
          <w:rFonts w:ascii="Arial" w:hAnsi="Arial" w:cs="Arial"/>
          <w:b/>
        </w:rPr>
        <w:t>.</w:t>
      </w:r>
      <w:proofErr w:type="gramEnd"/>
    </w:p>
    <w:p w:rsidR="002B5710" w:rsidRPr="002B5710" w:rsidRDefault="002B5710" w:rsidP="002B5710">
      <w:pPr>
        <w:pStyle w:val="ListParagraph"/>
        <w:spacing w:after="0" w:line="300" w:lineRule="atLeast"/>
        <w:ind w:left="786"/>
        <w:jc w:val="both"/>
        <w:textAlignment w:val="baseline"/>
        <w:rPr>
          <w:rFonts w:ascii="Arial" w:hAnsi="Arial" w:cs="Arial"/>
          <w:szCs w:val="24"/>
          <w:lang w:eastAsia="ro-RO"/>
        </w:rPr>
      </w:pPr>
      <w:proofErr w:type="gramStart"/>
      <w:r w:rsidRPr="002B5710">
        <w:rPr>
          <w:rFonts w:ascii="Arial" w:hAnsi="Arial" w:cs="Arial"/>
          <w:lang w:eastAsia="ro-RO"/>
        </w:rPr>
        <w:t>Securitate la incendiu.</w:t>
      </w:r>
      <w:proofErr w:type="gramEnd"/>
    </w:p>
    <w:p w:rsidR="00A77A3C" w:rsidRPr="00C157EB" w:rsidRDefault="00A77A3C" w:rsidP="00A77A3C">
      <w:pPr>
        <w:spacing w:before="5" w:after="0" w:line="100" w:lineRule="exact"/>
        <w:rPr>
          <w:rFonts w:ascii="Arial" w:hAnsi="Arial" w:cs="Arial"/>
        </w:rPr>
      </w:pPr>
    </w:p>
    <w:p w:rsidR="00A77A3C" w:rsidRPr="00C157EB" w:rsidRDefault="00A77A3C" w:rsidP="00A77A3C">
      <w:pPr>
        <w:spacing w:before="3" w:after="0" w:line="180" w:lineRule="exact"/>
        <w:rPr>
          <w:rFonts w:ascii="Arial" w:hAnsi="Arial" w:cs="Arial"/>
        </w:rPr>
      </w:pPr>
    </w:p>
    <w:p w:rsidR="008107B2" w:rsidRPr="00C157EB" w:rsidRDefault="008107B2" w:rsidP="004D2E73">
      <w:pPr>
        <w:spacing w:after="0" w:line="240" w:lineRule="auto"/>
        <w:ind w:right="52"/>
        <w:jc w:val="both"/>
        <w:rPr>
          <w:rFonts w:ascii="Arial" w:eastAsia="Times New Roman" w:hAnsi="Arial" w:cs="Arial"/>
        </w:rPr>
      </w:pPr>
    </w:p>
    <w:p w:rsidR="0059184D" w:rsidRDefault="005F79F2" w:rsidP="004D2E73">
      <w:pPr>
        <w:spacing w:after="0" w:line="240" w:lineRule="auto"/>
        <w:ind w:right="52"/>
        <w:jc w:val="both"/>
        <w:rPr>
          <w:rFonts w:ascii="Arial" w:hAnsi="Arial" w:cs="Arial"/>
          <w:b/>
          <w:sz w:val="28"/>
        </w:rPr>
      </w:pPr>
      <w:r w:rsidRPr="00C157EB">
        <w:rPr>
          <w:rFonts w:ascii="Arial" w:hAnsi="Arial" w:cs="Arial"/>
          <w:b/>
          <w:bCs/>
          <w:sz w:val="24"/>
          <w:szCs w:val="24"/>
        </w:rPr>
        <w:t>IV</w:t>
      </w:r>
      <w:r w:rsidR="0059184D" w:rsidRPr="00C157EB">
        <w:rPr>
          <w:rFonts w:ascii="Arial" w:hAnsi="Arial" w:cs="Arial"/>
          <w:b/>
          <w:bCs/>
          <w:sz w:val="24"/>
          <w:szCs w:val="24"/>
        </w:rPr>
        <w:t>.</w:t>
      </w:r>
      <w:r w:rsidR="0059184D" w:rsidRPr="00C157EB">
        <w:rPr>
          <w:rFonts w:ascii="Arial" w:hAnsi="Arial" w:cs="Arial"/>
        </w:rPr>
        <w:t xml:space="preserve"> </w:t>
      </w:r>
      <w:r w:rsidR="0059184D" w:rsidRPr="00C157EB">
        <w:rPr>
          <w:rFonts w:ascii="Arial" w:hAnsi="Arial" w:cs="Arial"/>
          <w:b/>
          <w:sz w:val="28"/>
        </w:rPr>
        <w:t>DESCRIEREA LUCRĂRILOR DE DEMOLARE NECESARE:</w:t>
      </w:r>
    </w:p>
    <w:p w:rsidR="006F6800" w:rsidRDefault="006F6800" w:rsidP="005277A5">
      <w:pPr>
        <w:spacing w:after="0" w:line="280" w:lineRule="exact"/>
        <w:ind w:right="74" w:firstLine="708"/>
        <w:jc w:val="both"/>
        <w:rPr>
          <w:rFonts w:ascii="Arial" w:hAnsi="Arial" w:cs="Arial"/>
        </w:rPr>
      </w:pPr>
      <w:proofErr w:type="gramStart"/>
      <w:r>
        <w:rPr>
          <w:rFonts w:ascii="Arial" w:hAnsi="Arial" w:cs="Arial"/>
        </w:rPr>
        <w:t>Nu sunt necesare lucrari de demolare proiectul fiind unul de extindere.</w:t>
      </w:r>
      <w:proofErr w:type="gramEnd"/>
    </w:p>
    <w:p w:rsidR="005277A5" w:rsidRDefault="005277A5" w:rsidP="005277A5">
      <w:pPr>
        <w:spacing w:after="0" w:line="280" w:lineRule="exact"/>
        <w:ind w:right="74" w:firstLine="708"/>
        <w:jc w:val="both"/>
        <w:rPr>
          <w:rFonts w:ascii="Arial" w:hAnsi="Arial" w:cs="Arial"/>
        </w:rPr>
      </w:pPr>
      <w:r w:rsidRPr="00C157EB">
        <w:rPr>
          <w:rFonts w:ascii="Arial" w:hAnsi="Arial" w:cs="Arial"/>
        </w:rPr>
        <w:t>Refacerea</w:t>
      </w:r>
      <w:r w:rsidRPr="00C157EB">
        <w:rPr>
          <w:rFonts w:ascii="Arial" w:hAnsi="Arial" w:cs="Arial"/>
          <w:spacing w:val="1"/>
        </w:rPr>
        <w:t xml:space="preserve"> </w:t>
      </w:r>
      <w:r w:rsidRPr="00C157EB">
        <w:rPr>
          <w:rFonts w:ascii="Arial" w:hAnsi="Arial" w:cs="Arial"/>
        </w:rPr>
        <w:t>amplasamentului dupa</w:t>
      </w:r>
      <w:r w:rsidRPr="00C157EB">
        <w:rPr>
          <w:rFonts w:ascii="Arial" w:hAnsi="Arial" w:cs="Arial"/>
          <w:spacing w:val="1"/>
        </w:rPr>
        <w:t xml:space="preserve"> </w:t>
      </w:r>
      <w:r w:rsidRPr="00C157EB">
        <w:rPr>
          <w:rFonts w:ascii="Arial" w:hAnsi="Arial" w:cs="Arial"/>
        </w:rPr>
        <w:t>construire</w:t>
      </w:r>
      <w:r w:rsidRPr="00C157EB">
        <w:rPr>
          <w:rFonts w:ascii="Arial" w:hAnsi="Arial" w:cs="Arial"/>
          <w:spacing w:val="1"/>
        </w:rPr>
        <w:t xml:space="preserve"> </w:t>
      </w:r>
      <w:r w:rsidRPr="00C157EB">
        <w:rPr>
          <w:rFonts w:ascii="Arial" w:hAnsi="Arial" w:cs="Arial"/>
        </w:rPr>
        <w:t>se</w:t>
      </w:r>
      <w:r w:rsidRPr="00C157EB">
        <w:rPr>
          <w:rFonts w:ascii="Arial" w:hAnsi="Arial" w:cs="Arial"/>
          <w:spacing w:val="1"/>
        </w:rPr>
        <w:t xml:space="preserve"> </w:t>
      </w:r>
      <w:proofErr w:type="gramStart"/>
      <w:r w:rsidRPr="00C157EB">
        <w:rPr>
          <w:rFonts w:ascii="Arial" w:hAnsi="Arial" w:cs="Arial"/>
        </w:rPr>
        <w:t>va</w:t>
      </w:r>
      <w:proofErr w:type="gramEnd"/>
      <w:r w:rsidRPr="00C157EB">
        <w:rPr>
          <w:rFonts w:ascii="Arial" w:hAnsi="Arial" w:cs="Arial"/>
          <w:spacing w:val="1"/>
        </w:rPr>
        <w:t xml:space="preserve"> </w:t>
      </w:r>
      <w:r w:rsidRPr="00C157EB">
        <w:rPr>
          <w:rFonts w:ascii="Arial" w:hAnsi="Arial" w:cs="Arial"/>
        </w:rPr>
        <w:t>realiza</w:t>
      </w:r>
      <w:r w:rsidRPr="00C157EB">
        <w:rPr>
          <w:rFonts w:ascii="Arial" w:hAnsi="Arial" w:cs="Arial"/>
          <w:spacing w:val="1"/>
        </w:rPr>
        <w:t xml:space="preserve"> </w:t>
      </w:r>
      <w:r w:rsidRPr="00C157EB">
        <w:rPr>
          <w:rFonts w:ascii="Arial" w:hAnsi="Arial" w:cs="Arial"/>
        </w:rPr>
        <w:t>conform proiectu</w:t>
      </w:r>
      <w:r w:rsidRPr="00C157EB">
        <w:rPr>
          <w:rFonts w:ascii="Arial" w:hAnsi="Arial" w:cs="Arial"/>
          <w:spacing w:val="-2"/>
        </w:rPr>
        <w:t>l</w:t>
      </w:r>
      <w:r w:rsidRPr="00C157EB">
        <w:rPr>
          <w:rFonts w:ascii="Arial" w:hAnsi="Arial" w:cs="Arial"/>
        </w:rPr>
        <w:t xml:space="preserve">ui </w:t>
      </w:r>
    </w:p>
    <w:p w:rsidR="005277A5" w:rsidRPr="00C157EB" w:rsidRDefault="005277A5" w:rsidP="005277A5">
      <w:pPr>
        <w:spacing w:after="0" w:line="280" w:lineRule="exact"/>
        <w:ind w:right="74"/>
        <w:jc w:val="both"/>
        <w:rPr>
          <w:rFonts w:ascii="Arial" w:hAnsi="Arial" w:cs="Arial"/>
        </w:rPr>
      </w:pPr>
      <w:proofErr w:type="gramStart"/>
      <w:r w:rsidRPr="00C157EB">
        <w:rPr>
          <w:rFonts w:ascii="Arial" w:hAnsi="Arial" w:cs="Arial"/>
        </w:rPr>
        <w:t>tehnic</w:t>
      </w:r>
      <w:proofErr w:type="gramEnd"/>
      <w:r w:rsidRPr="00C157EB">
        <w:rPr>
          <w:rFonts w:ascii="Arial" w:hAnsi="Arial" w:cs="Arial"/>
        </w:rPr>
        <w:t xml:space="preserve"> de executie iar supra</w:t>
      </w:r>
      <w:r w:rsidRPr="00C157EB">
        <w:rPr>
          <w:rFonts w:ascii="Arial" w:hAnsi="Arial" w:cs="Arial"/>
          <w:spacing w:val="-1"/>
        </w:rPr>
        <w:t>f</w:t>
      </w:r>
      <w:r w:rsidRPr="00C157EB">
        <w:rPr>
          <w:rFonts w:ascii="Arial" w:hAnsi="Arial" w:cs="Arial"/>
        </w:rPr>
        <w:t>etele de teren ra</w:t>
      </w:r>
      <w:r w:rsidRPr="00C157EB">
        <w:rPr>
          <w:rFonts w:ascii="Arial" w:hAnsi="Arial" w:cs="Arial"/>
          <w:spacing w:val="-1"/>
        </w:rPr>
        <w:t>m</w:t>
      </w:r>
      <w:r w:rsidRPr="00C157EB">
        <w:rPr>
          <w:rFonts w:ascii="Arial" w:hAnsi="Arial" w:cs="Arial"/>
        </w:rPr>
        <w:t xml:space="preserve">ase libere </w:t>
      </w:r>
      <w:r w:rsidRPr="00C157EB">
        <w:rPr>
          <w:rFonts w:ascii="Arial" w:hAnsi="Arial" w:cs="Arial"/>
          <w:spacing w:val="31"/>
        </w:rPr>
        <w:t xml:space="preserve"> </w:t>
      </w:r>
      <w:r w:rsidRPr="00C157EB">
        <w:rPr>
          <w:rFonts w:ascii="Arial" w:hAnsi="Arial" w:cs="Arial"/>
        </w:rPr>
        <w:t>se vor amenaja si intretine ca spatii verzi.</w:t>
      </w:r>
    </w:p>
    <w:p w:rsidR="0059184D" w:rsidRPr="00C157EB" w:rsidRDefault="0059184D" w:rsidP="004D2E73">
      <w:pPr>
        <w:spacing w:after="0" w:line="240" w:lineRule="auto"/>
        <w:ind w:right="52"/>
        <w:jc w:val="both"/>
        <w:rPr>
          <w:rFonts w:ascii="Arial" w:hAnsi="Arial" w:cs="Arial"/>
          <w:b/>
          <w:sz w:val="28"/>
        </w:rPr>
      </w:pPr>
    </w:p>
    <w:p w:rsidR="0059184D" w:rsidRPr="00C157EB" w:rsidRDefault="0059184D" w:rsidP="0059184D">
      <w:pPr>
        <w:spacing w:after="0" w:line="240" w:lineRule="auto"/>
        <w:ind w:right="52"/>
        <w:jc w:val="both"/>
        <w:rPr>
          <w:rFonts w:ascii="Arial" w:eastAsia="Times New Roman" w:hAnsi="Arial" w:cs="Arial"/>
        </w:rPr>
      </w:pPr>
      <w:r w:rsidRPr="00C157EB">
        <w:rPr>
          <w:rFonts w:ascii="Arial" w:hAnsi="Arial" w:cs="Arial"/>
          <w:b/>
          <w:bCs/>
          <w:sz w:val="24"/>
          <w:szCs w:val="24"/>
        </w:rPr>
        <w:t>V.</w:t>
      </w:r>
      <w:r w:rsidRPr="00C157EB">
        <w:rPr>
          <w:rFonts w:ascii="Arial" w:hAnsi="Arial" w:cs="Arial"/>
        </w:rPr>
        <w:t xml:space="preserve"> </w:t>
      </w:r>
      <w:r w:rsidRPr="00C157EB">
        <w:rPr>
          <w:rFonts w:ascii="Arial" w:hAnsi="Arial" w:cs="Arial"/>
          <w:b/>
          <w:sz w:val="28"/>
        </w:rPr>
        <w:t>DESCRIEREA AMPLASARII PROIECTULUI</w:t>
      </w:r>
    </w:p>
    <w:p w:rsidR="00687CB2" w:rsidRPr="00687CB2" w:rsidRDefault="00687CB2" w:rsidP="00687CB2">
      <w:pPr>
        <w:autoSpaceDE w:val="0"/>
        <w:autoSpaceDN w:val="0"/>
        <w:adjustRightInd w:val="0"/>
        <w:spacing w:after="0"/>
        <w:ind w:right="-90" w:firstLine="720"/>
        <w:rPr>
          <w:rFonts w:ascii="Arial" w:hAnsi="Arial" w:cs="Arial"/>
          <w:color w:val="000000"/>
          <w:szCs w:val="24"/>
        </w:rPr>
      </w:pPr>
      <w:proofErr w:type="gramStart"/>
      <w:r w:rsidRPr="00687CB2">
        <w:rPr>
          <w:rFonts w:ascii="Arial" w:hAnsi="Arial" w:cs="Arial"/>
          <w:color w:val="000000"/>
          <w:szCs w:val="24"/>
        </w:rPr>
        <w:t>Terenul se afla amplasat in municipiul URZICENI, Str. CALEA BUCURESTI, nr.</w:t>
      </w:r>
      <w:proofErr w:type="gramEnd"/>
      <w:r w:rsidRPr="00687CB2">
        <w:rPr>
          <w:rFonts w:ascii="Arial" w:hAnsi="Arial" w:cs="Arial"/>
          <w:color w:val="000000"/>
          <w:szCs w:val="24"/>
        </w:rPr>
        <w:t xml:space="preserve"> </w:t>
      </w:r>
      <w:proofErr w:type="gramStart"/>
      <w:r w:rsidRPr="00687CB2">
        <w:rPr>
          <w:rFonts w:ascii="Arial" w:hAnsi="Arial" w:cs="Arial"/>
          <w:color w:val="000000"/>
          <w:szCs w:val="24"/>
        </w:rPr>
        <w:t>63,</w:t>
      </w:r>
      <w:proofErr w:type="gramEnd"/>
      <w:r w:rsidRPr="00687CB2">
        <w:rPr>
          <w:rFonts w:ascii="Arial" w:hAnsi="Arial" w:cs="Arial"/>
          <w:color w:val="000000"/>
          <w:szCs w:val="24"/>
        </w:rPr>
        <w:t xml:space="preserve"> are deschidere in N la Str. CALEA BUCURESTI, iar ca vecinatati:</w:t>
      </w:r>
    </w:p>
    <w:p w:rsidR="00687CB2" w:rsidRPr="00687CB2" w:rsidRDefault="00687CB2" w:rsidP="00687CB2">
      <w:pPr>
        <w:autoSpaceDE w:val="0"/>
        <w:autoSpaceDN w:val="0"/>
        <w:adjustRightInd w:val="0"/>
        <w:spacing w:after="0"/>
        <w:ind w:right="-90" w:firstLine="720"/>
        <w:rPr>
          <w:rFonts w:ascii="Arial" w:hAnsi="Arial" w:cs="Arial"/>
          <w:color w:val="000000"/>
          <w:szCs w:val="24"/>
        </w:rPr>
      </w:pPr>
      <w:r w:rsidRPr="00687CB2">
        <w:rPr>
          <w:rFonts w:ascii="Arial" w:hAnsi="Arial" w:cs="Arial"/>
          <w:color w:val="000000"/>
          <w:szCs w:val="24"/>
        </w:rPr>
        <w:t>-la nord: Consiliul Local Urziceni, NC 1186</w:t>
      </w:r>
    </w:p>
    <w:p w:rsidR="00687CB2" w:rsidRPr="00687CB2" w:rsidRDefault="00687CB2" w:rsidP="00687CB2">
      <w:pPr>
        <w:autoSpaceDE w:val="0"/>
        <w:autoSpaceDN w:val="0"/>
        <w:adjustRightInd w:val="0"/>
        <w:spacing w:after="0"/>
        <w:ind w:right="-90" w:firstLine="720"/>
        <w:rPr>
          <w:rFonts w:ascii="Arial" w:hAnsi="Arial" w:cs="Arial"/>
          <w:color w:val="000000"/>
          <w:szCs w:val="24"/>
        </w:rPr>
      </w:pPr>
      <w:r w:rsidRPr="00687CB2">
        <w:rPr>
          <w:rFonts w:ascii="Arial" w:hAnsi="Arial" w:cs="Arial"/>
          <w:color w:val="000000"/>
          <w:szCs w:val="24"/>
        </w:rPr>
        <w:t>-la sud: Str. Calea Bucuresti</w:t>
      </w:r>
    </w:p>
    <w:p w:rsidR="00687CB2" w:rsidRPr="00687CB2" w:rsidRDefault="00687CB2" w:rsidP="00687CB2">
      <w:pPr>
        <w:autoSpaceDE w:val="0"/>
        <w:autoSpaceDN w:val="0"/>
        <w:adjustRightInd w:val="0"/>
        <w:spacing w:after="0"/>
        <w:ind w:right="-90" w:firstLine="720"/>
        <w:rPr>
          <w:rFonts w:ascii="Arial" w:hAnsi="Arial" w:cs="Arial"/>
          <w:color w:val="000000"/>
          <w:szCs w:val="24"/>
        </w:rPr>
      </w:pPr>
      <w:r w:rsidRPr="00687CB2">
        <w:rPr>
          <w:rFonts w:ascii="Arial" w:hAnsi="Arial" w:cs="Arial"/>
          <w:color w:val="000000"/>
          <w:szCs w:val="24"/>
        </w:rPr>
        <w:t>-la vest: Consiliul Local Urziceni,</w:t>
      </w:r>
    </w:p>
    <w:p w:rsidR="00687CB2" w:rsidRPr="008F08BA" w:rsidRDefault="00687CB2" w:rsidP="008F08BA">
      <w:pPr>
        <w:autoSpaceDE w:val="0"/>
        <w:autoSpaceDN w:val="0"/>
        <w:adjustRightInd w:val="0"/>
        <w:spacing w:after="0"/>
        <w:ind w:right="-90" w:firstLine="720"/>
        <w:rPr>
          <w:rFonts w:ascii="Arial" w:hAnsi="Arial" w:cs="Arial"/>
          <w:color w:val="000000"/>
          <w:szCs w:val="24"/>
        </w:rPr>
      </w:pPr>
      <w:r w:rsidRPr="00687CB2">
        <w:rPr>
          <w:rFonts w:ascii="Arial" w:hAnsi="Arial" w:cs="Arial"/>
          <w:color w:val="000000"/>
          <w:szCs w:val="24"/>
        </w:rPr>
        <w:t xml:space="preserve">-la </w:t>
      </w:r>
      <w:proofErr w:type="gramStart"/>
      <w:r w:rsidRPr="00687CB2">
        <w:rPr>
          <w:rFonts w:ascii="Arial" w:hAnsi="Arial" w:cs="Arial"/>
          <w:color w:val="000000"/>
          <w:szCs w:val="24"/>
        </w:rPr>
        <w:t>e</w:t>
      </w:r>
      <w:r w:rsidR="008F08BA">
        <w:rPr>
          <w:rFonts w:ascii="Arial" w:hAnsi="Arial" w:cs="Arial"/>
          <w:color w:val="000000"/>
          <w:szCs w:val="24"/>
        </w:rPr>
        <w:t>st</w:t>
      </w:r>
      <w:proofErr w:type="gramEnd"/>
      <w:r w:rsidR="008F08BA">
        <w:rPr>
          <w:rFonts w:ascii="Arial" w:hAnsi="Arial" w:cs="Arial"/>
          <w:color w:val="000000"/>
          <w:szCs w:val="24"/>
        </w:rPr>
        <w:t>:   Consiliul Local Urziceni.</w:t>
      </w:r>
    </w:p>
    <w:p w:rsidR="00687CB2" w:rsidRPr="00687CB2" w:rsidRDefault="00687CB2" w:rsidP="00687CB2">
      <w:pPr>
        <w:pStyle w:val="NoSpacing"/>
        <w:ind w:right="-284" w:firstLine="720"/>
        <w:rPr>
          <w:rFonts w:ascii="Arial" w:hAnsi="Arial" w:cs="Arial"/>
          <w:sz w:val="22"/>
        </w:rPr>
      </w:pPr>
      <w:r w:rsidRPr="00687CB2">
        <w:rPr>
          <w:rFonts w:ascii="Arial" w:hAnsi="Arial" w:cs="Arial"/>
          <w:sz w:val="22"/>
        </w:rPr>
        <w:t>Suprafata terenului este de 1 315.76 m.p., identificat prin numar cadastral/nr.topografic 700 si se afla in proprietatea S.C. COM MIXT S.A. conform contractului de vanzare-cumparare.</w:t>
      </w:r>
    </w:p>
    <w:p w:rsidR="00520790" w:rsidRPr="00C157EB" w:rsidRDefault="00A764C5" w:rsidP="00AD43CB">
      <w:pPr>
        <w:spacing w:after="0" w:line="240" w:lineRule="auto"/>
        <w:ind w:firstLine="360"/>
        <w:rPr>
          <w:rFonts w:ascii="Arial" w:eastAsia="Times New Roman" w:hAnsi="Arial" w:cs="Arial"/>
          <w:lang w:val="ro-RO" w:eastAsia="ro-RO"/>
        </w:rPr>
      </w:pPr>
      <w:r>
        <w:rPr>
          <w:rFonts w:ascii="Arial" w:eastAsia="Times New Roman" w:hAnsi="Arial" w:cs="Arial"/>
          <w:lang w:val="ro-RO" w:eastAsia="ro-RO"/>
        </w:rPr>
        <w:t xml:space="preserve">      </w:t>
      </w:r>
      <w:r w:rsidR="00520790" w:rsidRPr="00AD43CB">
        <w:rPr>
          <w:rFonts w:ascii="Arial" w:eastAsia="Times New Roman" w:hAnsi="Arial" w:cs="Arial"/>
          <w:lang w:val="ro-RO" w:eastAsia="ro-RO"/>
        </w:rPr>
        <w:t>Distanţa faţă de graniţe pentru proiectele care cad sub incidenţa Convenţiei privind evaluarea impactului asupra mediului în context transfrontieră, adoptată la Espoo la 25 februarie 1991, ratificată prin Legea nr. 22/2001:</w:t>
      </w:r>
      <w:r w:rsidR="00AD43CB">
        <w:rPr>
          <w:rFonts w:ascii="Arial" w:eastAsia="Times New Roman" w:hAnsi="Arial" w:cs="Arial"/>
          <w:lang w:val="ro-RO" w:eastAsia="ro-RO"/>
        </w:rPr>
        <w:t xml:space="preserve">  </w:t>
      </w:r>
      <w:r w:rsidR="00520790" w:rsidRPr="00C157EB">
        <w:rPr>
          <w:rFonts w:ascii="Arial" w:eastAsia="Times New Roman" w:hAnsi="Arial" w:cs="Arial"/>
          <w:lang w:val="ro-RO" w:eastAsia="ro-RO"/>
        </w:rPr>
        <w:t>Nu este cazul</w:t>
      </w:r>
    </w:p>
    <w:p w:rsidR="00520790" w:rsidRPr="00C157EB" w:rsidRDefault="00520790" w:rsidP="002F0FED">
      <w:pPr>
        <w:pStyle w:val="BauConceptBulets"/>
        <w:numPr>
          <w:ilvl w:val="0"/>
          <w:numId w:val="0"/>
        </w:numPr>
        <w:rPr>
          <w:b w:val="0"/>
          <w:szCs w:val="22"/>
          <w:lang w:val="ro-RO" w:eastAsia="ro-RO"/>
        </w:rPr>
      </w:pPr>
    </w:p>
    <w:p w:rsidR="00264E26" w:rsidRPr="002F0FED" w:rsidRDefault="00264E26" w:rsidP="002F0FED">
      <w:pPr>
        <w:pStyle w:val="BauConceptBulets"/>
        <w:numPr>
          <w:ilvl w:val="0"/>
          <w:numId w:val="0"/>
        </w:numPr>
        <w:rPr>
          <w:b w:val="0"/>
          <w:lang w:val="ro-RO" w:eastAsia="ro-RO"/>
        </w:rPr>
      </w:pPr>
      <w:r w:rsidRPr="002F0FED">
        <w:rPr>
          <w:b w:val="0"/>
          <w:lang w:val="ro-RO" w:eastAsia="ro-RO"/>
        </w:rPr>
        <w:t>Arealele sensibile</w:t>
      </w:r>
      <w:r w:rsidR="002F0FED" w:rsidRPr="002F0FED">
        <w:rPr>
          <w:b w:val="0"/>
          <w:lang w:val="ro-RO" w:eastAsia="ro-RO"/>
        </w:rPr>
        <w:t xml:space="preserve"> - </w:t>
      </w:r>
      <w:r w:rsidRPr="002F0FED">
        <w:rPr>
          <w:b w:val="0"/>
          <w:lang w:val="ro-RO" w:eastAsia="ro-RO"/>
        </w:rPr>
        <w:t>Nu este cazul.</w:t>
      </w:r>
    </w:p>
    <w:p w:rsidR="00264E26" w:rsidRPr="00C157EB" w:rsidRDefault="00264E26" w:rsidP="00520790">
      <w:pPr>
        <w:pStyle w:val="BauConceptBulets"/>
        <w:numPr>
          <w:ilvl w:val="0"/>
          <w:numId w:val="0"/>
        </w:numPr>
        <w:ind w:left="720" w:hanging="360"/>
        <w:rPr>
          <w:b w:val="0"/>
          <w:szCs w:val="22"/>
          <w:lang w:val="ro-RO" w:eastAsia="ro-RO"/>
        </w:rPr>
      </w:pPr>
    </w:p>
    <w:p w:rsidR="00520790" w:rsidRPr="002F0FED" w:rsidRDefault="00264E26" w:rsidP="002F0FED">
      <w:pPr>
        <w:spacing w:after="0" w:line="240" w:lineRule="auto"/>
        <w:ind w:right="-334"/>
        <w:rPr>
          <w:rFonts w:ascii="Arial" w:eastAsia="Times New Roman" w:hAnsi="Arial" w:cs="Arial"/>
          <w:lang w:val="ro-RO" w:eastAsia="ro-RO"/>
        </w:rPr>
      </w:pPr>
      <w:r w:rsidRPr="002F0FED">
        <w:rPr>
          <w:rFonts w:ascii="Arial" w:eastAsia="Times New Roman" w:hAnsi="Arial" w:cs="Arial"/>
          <w:lang w:val="ro-RO" w:eastAsia="ro-RO"/>
        </w:rPr>
        <w:t>Detalii privind orice variantă de amplasament care a fost luată în considerare</w:t>
      </w:r>
      <w:r w:rsidR="002F0FED">
        <w:rPr>
          <w:rFonts w:ascii="Arial" w:eastAsia="Times New Roman" w:hAnsi="Arial" w:cs="Arial"/>
          <w:lang w:val="ro-RO" w:eastAsia="ro-RO"/>
        </w:rPr>
        <w:t xml:space="preserve"> - </w:t>
      </w:r>
      <w:r w:rsidRPr="00C157EB">
        <w:rPr>
          <w:rFonts w:ascii="Arial" w:hAnsi="Arial" w:cs="Arial"/>
          <w:lang w:val="ro-RO" w:eastAsia="ro-RO"/>
        </w:rPr>
        <w:t>Nu este cazul.</w:t>
      </w:r>
    </w:p>
    <w:p w:rsidR="005F79F2" w:rsidRDefault="005F79F2" w:rsidP="005F79F2">
      <w:pPr>
        <w:spacing w:after="0" w:line="240" w:lineRule="auto"/>
        <w:ind w:right="52"/>
        <w:jc w:val="both"/>
        <w:rPr>
          <w:rFonts w:ascii="Arial" w:hAnsi="Arial" w:cs="Arial"/>
          <w:b/>
          <w:sz w:val="28"/>
        </w:rPr>
      </w:pPr>
      <w:r w:rsidRPr="00C157EB">
        <w:rPr>
          <w:rFonts w:ascii="Arial" w:hAnsi="Arial" w:cs="Arial"/>
          <w:b/>
          <w:bCs/>
          <w:sz w:val="24"/>
          <w:szCs w:val="24"/>
        </w:rPr>
        <w:lastRenderedPageBreak/>
        <w:t>VI.</w:t>
      </w:r>
      <w:r w:rsidRPr="00C157EB">
        <w:rPr>
          <w:rFonts w:ascii="Arial" w:hAnsi="Arial" w:cs="Arial"/>
        </w:rPr>
        <w:t xml:space="preserve"> .</w:t>
      </w:r>
      <w:r w:rsidRPr="00C157EB">
        <w:rPr>
          <w:rFonts w:ascii="Arial" w:hAnsi="Arial" w:cs="Arial"/>
          <w:b/>
          <w:sz w:val="28"/>
        </w:rPr>
        <w:t>Descrierea tuturor efectelor semnificative posibile asupra mediului ale proiectului, în limita informaţiilor disponibile:</w:t>
      </w:r>
    </w:p>
    <w:p w:rsidR="00647A27" w:rsidRDefault="00647A27" w:rsidP="005F79F2">
      <w:pPr>
        <w:spacing w:after="0" w:line="240" w:lineRule="auto"/>
        <w:ind w:right="52"/>
        <w:jc w:val="both"/>
        <w:rPr>
          <w:rFonts w:ascii="Arial" w:hAnsi="Arial" w:cs="Arial"/>
          <w:b/>
          <w:sz w:val="28"/>
        </w:rPr>
      </w:pPr>
    </w:p>
    <w:p w:rsidR="00647A27" w:rsidRPr="00647A27" w:rsidRDefault="00647A27" w:rsidP="00647A27">
      <w:pPr>
        <w:pStyle w:val="ListParagraph"/>
        <w:numPr>
          <w:ilvl w:val="0"/>
          <w:numId w:val="10"/>
        </w:numPr>
        <w:spacing w:after="0" w:line="240" w:lineRule="auto"/>
        <w:ind w:right="52"/>
        <w:jc w:val="both"/>
        <w:rPr>
          <w:rFonts w:ascii="Arial" w:eastAsia="Times New Roman" w:hAnsi="Arial" w:cs="Arial"/>
          <w:b/>
          <w:sz w:val="24"/>
        </w:rPr>
      </w:pPr>
      <w:r w:rsidRPr="00647A27">
        <w:rPr>
          <w:b/>
          <w:sz w:val="24"/>
        </w:rPr>
        <w:t>SURSE DE POLUANŢI ŞI INSTALAŢII PENTRU REŢINEREA, EVACUAREA ŞI DISPERSIA POLUANŢILOR ÎN MEDIU:</w:t>
      </w:r>
    </w:p>
    <w:p w:rsidR="00582F2F" w:rsidRPr="00C157EB" w:rsidRDefault="00582F2F" w:rsidP="00B525F3">
      <w:pPr>
        <w:pStyle w:val="BauConceptBulets"/>
        <w:numPr>
          <w:ilvl w:val="0"/>
          <w:numId w:val="0"/>
        </w:numPr>
        <w:ind w:left="720" w:hanging="360"/>
      </w:pPr>
    </w:p>
    <w:p w:rsidR="00F237D9" w:rsidRPr="00C157EB" w:rsidRDefault="005F79F2" w:rsidP="00F237D9">
      <w:pPr>
        <w:spacing w:after="0"/>
        <w:ind w:left="480"/>
        <w:rPr>
          <w:rFonts w:ascii="Arial" w:hAnsi="Arial" w:cs="Arial"/>
        </w:rPr>
      </w:pPr>
      <w:r w:rsidRPr="00C157EB">
        <w:rPr>
          <w:rFonts w:ascii="Arial" w:hAnsi="Arial" w:cs="Arial"/>
          <w:b/>
          <w:spacing w:val="1"/>
        </w:rPr>
        <w:t>a)</w:t>
      </w:r>
      <w:r w:rsidR="00F237D9" w:rsidRPr="00C157EB">
        <w:rPr>
          <w:rFonts w:ascii="Arial" w:hAnsi="Arial" w:cs="Arial"/>
          <w:b/>
        </w:rPr>
        <w:t xml:space="preserve"> </w:t>
      </w:r>
      <w:r w:rsidR="00F237D9" w:rsidRPr="00C157EB">
        <w:rPr>
          <w:rFonts w:ascii="Arial" w:hAnsi="Arial" w:cs="Arial"/>
          <w:b/>
          <w:spacing w:val="34"/>
        </w:rPr>
        <w:t xml:space="preserve"> </w:t>
      </w:r>
      <w:r w:rsidR="00F237D9" w:rsidRPr="00C157EB">
        <w:rPr>
          <w:rFonts w:ascii="Arial" w:hAnsi="Arial" w:cs="Arial"/>
          <w:b/>
        </w:rPr>
        <w:t>Protectia</w:t>
      </w:r>
      <w:r w:rsidR="00F237D9" w:rsidRPr="00C157EB">
        <w:rPr>
          <w:rFonts w:ascii="Arial" w:hAnsi="Arial" w:cs="Arial"/>
          <w:b/>
          <w:spacing w:val="64"/>
        </w:rPr>
        <w:t xml:space="preserve"> </w:t>
      </w:r>
      <w:r w:rsidR="00F237D9" w:rsidRPr="00C157EB">
        <w:rPr>
          <w:rFonts w:ascii="Arial" w:hAnsi="Arial" w:cs="Arial"/>
          <w:b/>
        </w:rPr>
        <w:t>calitatii</w:t>
      </w:r>
      <w:r w:rsidR="00F237D9" w:rsidRPr="00C157EB">
        <w:rPr>
          <w:rFonts w:ascii="Arial" w:hAnsi="Arial" w:cs="Arial"/>
          <w:b/>
          <w:spacing w:val="-1"/>
        </w:rPr>
        <w:t xml:space="preserve"> </w:t>
      </w:r>
      <w:r w:rsidR="00F237D9" w:rsidRPr="00C157EB">
        <w:rPr>
          <w:rFonts w:ascii="Arial" w:hAnsi="Arial" w:cs="Arial"/>
          <w:b/>
        </w:rPr>
        <w:t>apelor</w:t>
      </w:r>
    </w:p>
    <w:p w:rsidR="00F237D9" w:rsidRPr="00C157EB" w:rsidRDefault="00F237D9" w:rsidP="00F237D9">
      <w:pPr>
        <w:spacing w:before="3" w:after="0" w:line="180" w:lineRule="exact"/>
        <w:rPr>
          <w:rFonts w:ascii="Arial" w:hAnsi="Arial" w:cs="Arial"/>
        </w:rPr>
      </w:pPr>
    </w:p>
    <w:p w:rsidR="00114711" w:rsidRPr="00114711" w:rsidRDefault="00114711" w:rsidP="00114711">
      <w:pPr>
        <w:pStyle w:val="ListParagraph"/>
        <w:shd w:val="clear" w:color="auto" w:fill="FFFFFF"/>
        <w:spacing w:after="0"/>
        <w:ind w:left="641"/>
        <w:jc w:val="both"/>
        <w:rPr>
          <w:rFonts w:ascii="Arial" w:hAnsi="Arial" w:cs="Arial"/>
          <w:bCs/>
          <w:szCs w:val="24"/>
        </w:rPr>
      </w:pPr>
      <w:proofErr w:type="gramStart"/>
      <w:r w:rsidRPr="00114711">
        <w:rPr>
          <w:rFonts w:ascii="Arial" w:hAnsi="Arial" w:cs="Arial"/>
          <w:bCs/>
          <w:szCs w:val="24"/>
        </w:rPr>
        <w:t>Unitatea  se</w:t>
      </w:r>
      <w:proofErr w:type="gramEnd"/>
      <w:r w:rsidRPr="00114711">
        <w:rPr>
          <w:rFonts w:ascii="Arial" w:hAnsi="Arial" w:cs="Arial"/>
          <w:bCs/>
          <w:szCs w:val="24"/>
        </w:rPr>
        <w:t xml:space="preserve"> va aproviziona cu apa potabilă din reteaua existenta in incinta.</w:t>
      </w:r>
    </w:p>
    <w:p w:rsidR="00114711" w:rsidRPr="00114711" w:rsidRDefault="00114711" w:rsidP="00114711">
      <w:pPr>
        <w:spacing w:after="0"/>
        <w:ind w:right="24" w:firstLine="709"/>
        <w:jc w:val="both"/>
        <w:rPr>
          <w:rFonts w:ascii="Arial" w:hAnsi="Arial" w:cs="Arial"/>
          <w:bCs/>
          <w:szCs w:val="24"/>
        </w:rPr>
      </w:pPr>
      <w:proofErr w:type="gramStart"/>
      <w:r w:rsidRPr="00114711">
        <w:rPr>
          <w:rFonts w:ascii="Arial" w:hAnsi="Arial" w:cs="Arial"/>
          <w:bCs/>
          <w:szCs w:val="24"/>
        </w:rPr>
        <w:t>Apele pluviale vor fi colectate de sistemele de captare ale apelor pluviale existente.</w:t>
      </w:r>
      <w:proofErr w:type="gramEnd"/>
    </w:p>
    <w:p w:rsidR="00114711" w:rsidRPr="00114711" w:rsidRDefault="00114711" w:rsidP="00114711">
      <w:pPr>
        <w:spacing w:after="0"/>
        <w:ind w:right="24" w:firstLine="709"/>
        <w:jc w:val="both"/>
        <w:rPr>
          <w:rFonts w:ascii="Arial" w:hAnsi="Arial" w:cs="Arial"/>
          <w:bCs/>
          <w:szCs w:val="24"/>
        </w:rPr>
      </w:pPr>
      <w:proofErr w:type="gramStart"/>
      <w:r w:rsidRPr="00114711">
        <w:rPr>
          <w:rFonts w:ascii="Arial" w:hAnsi="Arial" w:cs="Arial"/>
          <w:bCs/>
          <w:szCs w:val="24"/>
        </w:rPr>
        <w:t>Apele menajere vor fi directionate catre reteaua de canalizare menajera a municipiului.</w:t>
      </w:r>
      <w:proofErr w:type="gramEnd"/>
    </w:p>
    <w:p w:rsidR="00114711" w:rsidRPr="00114711" w:rsidRDefault="00114711" w:rsidP="00114711">
      <w:pPr>
        <w:spacing w:after="0"/>
        <w:ind w:right="24" w:firstLine="709"/>
        <w:jc w:val="both"/>
        <w:rPr>
          <w:rFonts w:ascii="Arial" w:hAnsi="Arial" w:cs="Arial"/>
          <w:iCs/>
          <w:szCs w:val="24"/>
          <w:u w:val="single"/>
        </w:rPr>
      </w:pPr>
      <w:r w:rsidRPr="00114711">
        <w:rPr>
          <w:rFonts w:ascii="Arial" w:hAnsi="Arial" w:cs="Arial"/>
          <w:iCs/>
          <w:szCs w:val="24"/>
          <w:u w:val="single"/>
        </w:rPr>
        <w:t>Concluzie:</w:t>
      </w:r>
    </w:p>
    <w:p w:rsidR="00114711" w:rsidRPr="00114711" w:rsidRDefault="00114711" w:rsidP="00114711">
      <w:pPr>
        <w:spacing w:after="0"/>
        <w:ind w:right="24" w:firstLine="709"/>
        <w:jc w:val="both"/>
        <w:rPr>
          <w:rFonts w:ascii="Arial" w:hAnsi="Arial" w:cs="Arial"/>
          <w:iCs/>
          <w:szCs w:val="24"/>
        </w:rPr>
      </w:pPr>
      <w:r w:rsidRPr="00114711">
        <w:rPr>
          <w:rFonts w:ascii="Arial" w:hAnsi="Arial" w:cs="Arial"/>
          <w:iCs/>
          <w:szCs w:val="24"/>
        </w:rPr>
        <w:t xml:space="preserve">Având în vedere concentraţiile estimate precum şi numărul redus de personal </w:t>
      </w:r>
      <w:proofErr w:type="gramStart"/>
      <w:r w:rsidRPr="00114711">
        <w:rPr>
          <w:rFonts w:ascii="Arial" w:hAnsi="Arial" w:cs="Arial"/>
          <w:iCs/>
          <w:szCs w:val="24"/>
        </w:rPr>
        <w:t>ce</w:t>
      </w:r>
      <w:proofErr w:type="gramEnd"/>
      <w:r w:rsidRPr="00114711">
        <w:rPr>
          <w:rFonts w:ascii="Arial" w:hAnsi="Arial" w:cs="Arial"/>
          <w:iCs/>
          <w:szCs w:val="24"/>
        </w:rPr>
        <w:t xml:space="preserve"> operează în cadrul noi investiţii se estimează un impact nesemnificativ al activităţii asupra factorului de mediu - apa.</w:t>
      </w:r>
    </w:p>
    <w:p w:rsidR="00F237D9" w:rsidRPr="00C157EB" w:rsidRDefault="00F237D9" w:rsidP="00F237D9">
      <w:pPr>
        <w:spacing w:before="1" w:after="0" w:line="100" w:lineRule="exact"/>
        <w:ind w:right="60"/>
        <w:rPr>
          <w:rFonts w:ascii="Arial" w:hAnsi="Arial" w:cs="Arial"/>
        </w:rPr>
      </w:pPr>
    </w:p>
    <w:p w:rsidR="00F237D9" w:rsidRPr="00C157EB" w:rsidRDefault="00F237D9" w:rsidP="00F237D9">
      <w:pPr>
        <w:spacing w:after="0" w:line="200" w:lineRule="exact"/>
        <w:rPr>
          <w:rFonts w:ascii="Arial" w:hAnsi="Arial" w:cs="Arial"/>
        </w:rPr>
      </w:pPr>
    </w:p>
    <w:p w:rsidR="00F237D9" w:rsidRPr="00C157EB" w:rsidRDefault="005F79F2" w:rsidP="00F237D9">
      <w:pPr>
        <w:spacing w:after="0"/>
        <w:ind w:left="480"/>
        <w:rPr>
          <w:rFonts w:ascii="Arial" w:hAnsi="Arial" w:cs="Arial"/>
        </w:rPr>
      </w:pPr>
      <w:r w:rsidRPr="00C157EB">
        <w:rPr>
          <w:rFonts w:ascii="Arial" w:hAnsi="Arial" w:cs="Arial"/>
          <w:b/>
          <w:spacing w:val="1"/>
        </w:rPr>
        <w:t>b</w:t>
      </w:r>
      <w:r w:rsidRPr="00C157EB">
        <w:rPr>
          <w:rFonts w:ascii="Arial" w:hAnsi="Arial" w:cs="Arial"/>
          <w:b/>
        </w:rPr>
        <w:t>)</w:t>
      </w:r>
      <w:r w:rsidR="00F237D9" w:rsidRPr="00C157EB">
        <w:rPr>
          <w:rFonts w:ascii="Arial" w:hAnsi="Arial" w:cs="Arial"/>
          <w:b/>
        </w:rPr>
        <w:t xml:space="preserve"> </w:t>
      </w:r>
      <w:r w:rsidR="00F237D9" w:rsidRPr="00C157EB">
        <w:rPr>
          <w:rFonts w:ascii="Arial" w:hAnsi="Arial" w:cs="Arial"/>
          <w:b/>
          <w:spacing w:val="34"/>
        </w:rPr>
        <w:t xml:space="preserve"> </w:t>
      </w:r>
      <w:r w:rsidR="00F237D9" w:rsidRPr="00C157EB">
        <w:rPr>
          <w:rFonts w:ascii="Arial" w:hAnsi="Arial" w:cs="Arial"/>
          <w:b/>
        </w:rPr>
        <w:t>Protectia</w:t>
      </w:r>
      <w:r w:rsidR="00F237D9" w:rsidRPr="00C157EB">
        <w:rPr>
          <w:rFonts w:ascii="Arial" w:hAnsi="Arial" w:cs="Arial"/>
          <w:b/>
          <w:spacing w:val="-2"/>
        </w:rPr>
        <w:t xml:space="preserve"> </w:t>
      </w:r>
      <w:r w:rsidR="00F237D9" w:rsidRPr="00C157EB">
        <w:rPr>
          <w:rFonts w:ascii="Arial" w:hAnsi="Arial" w:cs="Arial"/>
          <w:b/>
        </w:rPr>
        <w:t>aerului</w:t>
      </w:r>
    </w:p>
    <w:p w:rsidR="00F237D9" w:rsidRPr="00C157EB" w:rsidRDefault="00F237D9" w:rsidP="00F237D9">
      <w:pPr>
        <w:spacing w:before="5" w:after="0" w:line="180" w:lineRule="exact"/>
        <w:rPr>
          <w:rFonts w:ascii="Arial" w:hAnsi="Arial" w:cs="Arial"/>
        </w:rPr>
      </w:pPr>
    </w:p>
    <w:p w:rsidR="002976E4" w:rsidRPr="002976E4" w:rsidRDefault="002976E4" w:rsidP="002976E4">
      <w:pPr>
        <w:spacing w:after="0"/>
        <w:ind w:right="24" w:firstLine="851"/>
        <w:jc w:val="both"/>
        <w:rPr>
          <w:rFonts w:ascii="Arial" w:hAnsi="Arial" w:cs="Arial"/>
          <w:bCs/>
          <w:szCs w:val="24"/>
        </w:rPr>
      </w:pPr>
      <w:r w:rsidRPr="002976E4">
        <w:rPr>
          <w:rFonts w:ascii="Arial" w:hAnsi="Arial" w:cs="Arial"/>
          <w:bCs/>
          <w:szCs w:val="24"/>
        </w:rPr>
        <w:t xml:space="preserve">În faza de construcţie emisiile rezultate sunt considerate nesemnificative deoarece această </w:t>
      </w:r>
      <w:proofErr w:type="gramStart"/>
      <w:r w:rsidRPr="002976E4">
        <w:rPr>
          <w:rFonts w:ascii="Arial" w:hAnsi="Arial" w:cs="Arial"/>
          <w:bCs/>
          <w:szCs w:val="24"/>
        </w:rPr>
        <w:t>activitate  este</w:t>
      </w:r>
      <w:proofErr w:type="gramEnd"/>
      <w:r w:rsidRPr="002976E4">
        <w:rPr>
          <w:rFonts w:ascii="Arial" w:hAnsi="Arial" w:cs="Arial"/>
          <w:bCs/>
          <w:szCs w:val="24"/>
        </w:rPr>
        <w:t xml:space="preserve"> de mică amploare presupunând numai lucrări de execuţie săpături şi  fundaţii.</w:t>
      </w:r>
    </w:p>
    <w:p w:rsidR="002976E4" w:rsidRPr="002976E4" w:rsidRDefault="002976E4" w:rsidP="002976E4">
      <w:pPr>
        <w:spacing w:after="0"/>
        <w:ind w:right="24" w:firstLine="851"/>
        <w:jc w:val="both"/>
        <w:rPr>
          <w:rFonts w:ascii="Arial" w:hAnsi="Arial" w:cs="Arial"/>
          <w:bCs/>
          <w:szCs w:val="24"/>
        </w:rPr>
      </w:pPr>
      <w:r w:rsidRPr="002976E4">
        <w:rPr>
          <w:rFonts w:ascii="Arial" w:hAnsi="Arial" w:cs="Arial"/>
          <w:bCs/>
          <w:szCs w:val="24"/>
        </w:rPr>
        <w:t xml:space="preserve">În activitatea de construcţie nu vor fi utilaje grele care </w:t>
      </w:r>
      <w:proofErr w:type="gramStart"/>
      <w:r w:rsidRPr="002976E4">
        <w:rPr>
          <w:rFonts w:ascii="Arial" w:hAnsi="Arial" w:cs="Arial"/>
          <w:bCs/>
          <w:szCs w:val="24"/>
        </w:rPr>
        <w:t>sa</w:t>
      </w:r>
      <w:proofErr w:type="gramEnd"/>
      <w:r w:rsidRPr="002976E4">
        <w:rPr>
          <w:rFonts w:ascii="Arial" w:hAnsi="Arial" w:cs="Arial"/>
          <w:bCs/>
          <w:szCs w:val="24"/>
        </w:rPr>
        <w:t xml:space="preserve"> producă emisii de poluanţi în atmosferă.</w:t>
      </w:r>
    </w:p>
    <w:p w:rsidR="002976E4" w:rsidRPr="002976E4" w:rsidRDefault="002976E4" w:rsidP="002976E4">
      <w:pPr>
        <w:spacing w:after="0"/>
        <w:ind w:right="24" w:firstLine="851"/>
        <w:jc w:val="both"/>
        <w:rPr>
          <w:rFonts w:ascii="Arial" w:hAnsi="Arial" w:cs="Arial"/>
          <w:bCs/>
          <w:szCs w:val="24"/>
        </w:rPr>
      </w:pPr>
      <w:r w:rsidRPr="002976E4">
        <w:rPr>
          <w:rFonts w:ascii="Arial" w:hAnsi="Arial" w:cs="Arial"/>
          <w:bCs/>
          <w:szCs w:val="24"/>
        </w:rPr>
        <w:t>În exploatare, extinderea  nu este o sursa de poluare a aerului, nu produce şi nu emite poluanţi în atmosferă, motiv pentru care nu se prevăd măsuri de protecţie a factorului de mediu aer, acesta nefiind afectat de lucrările realizate.</w:t>
      </w:r>
    </w:p>
    <w:p w:rsidR="002976E4" w:rsidRPr="002976E4" w:rsidRDefault="002976E4" w:rsidP="002976E4">
      <w:pPr>
        <w:shd w:val="clear" w:color="auto" w:fill="FFFFFF"/>
        <w:spacing w:after="0"/>
        <w:ind w:right="24" w:firstLine="851"/>
        <w:jc w:val="both"/>
        <w:rPr>
          <w:rFonts w:ascii="Arial" w:hAnsi="Arial" w:cs="Arial"/>
          <w:iCs/>
          <w:szCs w:val="24"/>
        </w:rPr>
      </w:pPr>
      <w:proofErr w:type="gramStart"/>
      <w:r w:rsidRPr="002976E4">
        <w:rPr>
          <w:rFonts w:ascii="Arial" w:hAnsi="Arial" w:cs="Arial"/>
          <w:iCs/>
          <w:szCs w:val="24"/>
        </w:rPr>
        <w:t>După construire obiectivul nu reprezintă sursă de poluare pentru aer.</w:t>
      </w:r>
      <w:proofErr w:type="gramEnd"/>
    </w:p>
    <w:p w:rsidR="002976E4" w:rsidRPr="002976E4" w:rsidRDefault="002976E4" w:rsidP="002976E4">
      <w:pPr>
        <w:spacing w:after="0"/>
        <w:ind w:right="24" w:firstLine="851"/>
        <w:jc w:val="both"/>
        <w:rPr>
          <w:rFonts w:ascii="Arial" w:hAnsi="Arial" w:cs="Arial"/>
          <w:iCs/>
          <w:szCs w:val="24"/>
          <w:u w:val="single"/>
        </w:rPr>
      </w:pPr>
      <w:r w:rsidRPr="002976E4">
        <w:rPr>
          <w:rFonts w:ascii="Arial" w:hAnsi="Arial" w:cs="Arial"/>
          <w:iCs/>
          <w:szCs w:val="24"/>
          <w:u w:val="single"/>
        </w:rPr>
        <w:t>Concluzie:</w:t>
      </w:r>
    </w:p>
    <w:p w:rsidR="002976E4" w:rsidRPr="002976E4" w:rsidRDefault="002976E4" w:rsidP="002976E4">
      <w:pPr>
        <w:spacing w:after="0"/>
        <w:ind w:right="24" w:firstLine="851"/>
        <w:jc w:val="both"/>
        <w:rPr>
          <w:rFonts w:ascii="Arial" w:hAnsi="Arial" w:cs="Arial"/>
          <w:iCs/>
          <w:szCs w:val="24"/>
        </w:rPr>
      </w:pPr>
      <w:r w:rsidRPr="002976E4">
        <w:rPr>
          <w:rFonts w:ascii="Arial" w:hAnsi="Arial" w:cs="Arial"/>
          <w:iCs/>
          <w:szCs w:val="24"/>
        </w:rPr>
        <w:t xml:space="preserve">Având în vedere tipurile de lucrări </w:t>
      </w:r>
      <w:proofErr w:type="gramStart"/>
      <w:r w:rsidRPr="002976E4">
        <w:rPr>
          <w:rFonts w:ascii="Arial" w:hAnsi="Arial" w:cs="Arial"/>
          <w:iCs/>
          <w:szCs w:val="24"/>
        </w:rPr>
        <w:t>ce</w:t>
      </w:r>
      <w:proofErr w:type="gramEnd"/>
      <w:r w:rsidRPr="002976E4">
        <w:rPr>
          <w:rFonts w:ascii="Arial" w:hAnsi="Arial" w:cs="Arial"/>
          <w:iCs/>
          <w:szCs w:val="24"/>
        </w:rPr>
        <w:t xml:space="preserve"> se vor executa în perioada de organizare de şantier se estimează un impact nesemnificativ al activităţii asupra factorului de mediu - aer.</w:t>
      </w:r>
    </w:p>
    <w:p w:rsidR="00F237D9" w:rsidRPr="00C157EB" w:rsidRDefault="00F237D9" w:rsidP="005A376A">
      <w:pPr>
        <w:spacing w:before="4" w:after="0" w:line="280" w:lineRule="exact"/>
        <w:ind w:right="74"/>
        <w:rPr>
          <w:rFonts w:ascii="Arial" w:hAnsi="Arial" w:cs="Arial"/>
          <w:b/>
        </w:rPr>
      </w:pPr>
    </w:p>
    <w:p w:rsidR="00F237D9" w:rsidRPr="00C157EB" w:rsidRDefault="005F79F2" w:rsidP="00F237D9">
      <w:pPr>
        <w:spacing w:before="4" w:after="0" w:line="280" w:lineRule="exact"/>
        <w:ind w:left="120" w:right="74" w:firstLine="649"/>
        <w:rPr>
          <w:rFonts w:ascii="Arial" w:hAnsi="Arial" w:cs="Arial"/>
        </w:rPr>
      </w:pPr>
      <w:r w:rsidRPr="00C157EB">
        <w:rPr>
          <w:rFonts w:ascii="Arial" w:hAnsi="Arial" w:cs="Arial"/>
          <w:b/>
        </w:rPr>
        <w:t>c)</w:t>
      </w:r>
      <w:r w:rsidR="00F237D9" w:rsidRPr="00C157EB">
        <w:rPr>
          <w:rFonts w:ascii="Arial" w:hAnsi="Arial" w:cs="Arial"/>
          <w:b/>
          <w:spacing w:val="34"/>
        </w:rPr>
        <w:t xml:space="preserve"> </w:t>
      </w:r>
      <w:r w:rsidR="00F237D9" w:rsidRPr="00C157EB">
        <w:rPr>
          <w:rFonts w:ascii="Arial" w:hAnsi="Arial" w:cs="Arial"/>
          <w:b/>
        </w:rPr>
        <w:t xml:space="preserve">Protectia impotriva zgomotului si </w:t>
      </w:r>
      <w:proofErr w:type="gramStart"/>
      <w:r w:rsidR="00F237D9" w:rsidRPr="00C157EB">
        <w:rPr>
          <w:rFonts w:ascii="Arial" w:hAnsi="Arial" w:cs="Arial"/>
          <w:b/>
        </w:rPr>
        <w:t>vibratiilor .</w:t>
      </w:r>
      <w:proofErr w:type="gramEnd"/>
    </w:p>
    <w:p w:rsidR="00F237D9" w:rsidRPr="00C157EB" w:rsidRDefault="00F237D9" w:rsidP="00F237D9">
      <w:pPr>
        <w:spacing w:before="3" w:after="0" w:line="180" w:lineRule="exact"/>
        <w:rPr>
          <w:rFonts w:ascii="Arial" w:hAnsi="Arial" w:cs="Arial"/>
        </w:rPr>
      </w:pPr>
    </w:p>
    <w:p w:rsidR="005A376A" w:rsidRPr="005A376A" w:rsidRDefault="005A376A" w:rsidP="005A376A">
      <w:pPr>
        <w:spacing w:after="0"/>
        <w:ind w:right="24" w:firstLine="851"/>
        <w:jc w:val="both"/>
        <w:rPr>
          <w:rFonts w:ascii="Arial" w:hAnsi="Arial" w:cs="Arial"/>
          <w:bCs/>
          <w:szCs w:val="24"/>
        </w:rPr>
      </w:pPr>
      <w:r w:rsidRPr="005A376A">
        <w:rPr>
          <w:rFonts w:ascii="Arial" w:hAnsi="Arial" w:cs="Arial"/>
          <w:bCs/>
          <w:szCs w:val="24"/>
        </w:rPr>
        <w:t xml:space="preserve">Construirea extinderii nu reprezintă o sursă de zgomot şi vibraţii majora, aceasta fiind livrata </w:t>
      </w:r>
      <w:proofErr w:type="gramStart"/>
      <w:r w:rsidRPr="005A376A">
        <w:rPr>
          <w:rFonts w:ascii="Arial" w:hAnsi="Arial" w:cs="Arial"/>
          <w:bCs/>
          <w:szCs w:val="24"/>
        </w:rPr>
        <w:t>pe sit</w:t>
      </w:r>
      <w:proofErr w:type="gramEnd"/>
      <w:r w:rsidRPr="005A376A">
        <w:rPr>
          <w:rFonts w:ascii="Arial" w:hAnsi="Arial" w:cs="Arial"/>
          <w:bCs/>
          <w:szCs w:val="24"/>
        </w:rPr>
        <w:t xml:space="preserve"> direct uzinata. </w:t>
      </w:r>
      <w:proofErr w:type="gramStart"/>
      <w:r w:rsidRPr="005A376A">
        <w:rPr>
          <w:rFonts w:ascii="Arial" w:hAnsi="Arial" w:cs="Arial"/>
          <w:bCs/>
          <w:szCs w:val="24"/>
        </w:rPr>
        <w:t>Constructia in sine fiind mai mult o operatiune de montaj a structurii si a panourilor sandwich.</w:t>
      </w:r>
      <w:proofErr w:type="gramEnd"/>
    </w:p>
    <w:p w:rsidR="00F237D9" w:rsidRPr="00C157EB" w:rsidRDefault="00F237D9" w:rsidP="00F237D9">
      <w:pPr>
        <w:spacing w:before="18" w:after="0" w:line="280" w:lineRule="exact"/>
        <w:rPr>
          <w:rFonts w:ascii="Arial" w:hAnsi="Arial" w:cs="Arial"/>
        </w:rPr>
      </w:pPr>
    </w:p>
    <w:p w:rsidR="00F237D9" w:rsidRPr="00C157EB" w:rsidRDefault="005F79F2" w:rsidP="00F237D9">
      <w:pPr>
        <w:spacing w:after="0"/>
        <w:ind w:left="480"/>
        <w:rPr>
          <w:rFonts w:ascii="Arial" w:hAnsi="Arial" w:cs="Arial"/>
        </w:rPr>
      </w:pPr>
      <w:r w:rsidRPr="00C157EB">
        <w:rPr>
          <w:rFonts w:ascii="Arial" w:hAnsi="Arial" w:cs="Arial"/>
          <w:b/>
          <w:spacing w:val="1"/>
        </w:rPr>
        <w:t>d)</w:t>
      </w:r>
      <w:r w:rsidR="00F237D9" w:rsidRPr="00C157EB">
        <w:rPr>
          <w:rFonts w:ascii="Arial" w:hAnsi="Arial" w:cs="Arial"/>
          <w:b/>
        </w:rPr>
        <w:t xml:space="preserve"> </w:t>
      </w:r>
      <w:r w:rsidR="00F237D9" w:rsidRPr="00C157EB">
        <w:rPr>
          <w:rFonts w:ascii="Arial" w:hAnsi="Arial" w:cs="Arial"/>
          <w:b/>
          <w:spacing w:val="34"/>
        </w:rPr>
        <w:t xml:space="preserve"> </w:t>
      </w:r>
      <w:r w:rsidR="00F237D9" w:rsidRPr="00C157EB">
        <w:rPr>
          <w:rFonts w:ascii="Arial" w:hAnsi="Arial" w:cs="Arial"/>
          <w:b/>
        </w:rPr>
        <w:t>Protectia impotriva radiatiilor.</w:t>
      </w:r>
    </w:p>
    <w:p w:rsidR="00F237D9" w:rsidRPr="00C157EB" w:rsidRDefault="00F237D9" w:rsidP="00F237D9">
      <w:pPr>
        <w:spacing w:before="5" w:after="0" w:line="180" w:lineRule="exact"/>
        <w:rPr>
          <w:rFonts w:ascii="Arial" w:hAnsi="Arial" w:cs="Arial"/>
        </w:rPr>
      </w:pPr>
    </w:p>
    <w:p w:rsidR="00F92B86" w:rsidRPr="00F92B86" w:rsidRDefault="00F92B86" w:rsidP="00F92B86">
      <w:pPr>
        <w:pStyle w:val="ListParagraph"/>
        <w:spacing w:after="0"/>
        <w:ind w:left="0" w:right="24" w:firstLine="851"/>
        <w:jc w:val="both"/>
        <w:rPr>
          <w:rFonts w:ascii="Arial" w:hAnsi="Arial" w:cs="Arial"/>
          <w:bCs/>
          <w:szCs w:val="24"/>
        </w:rPr>
      </w:pPr>
      <w:r w:rsidRPr="00F92B86">
        <w:rPr>
          <w:rFonts w:ascii="Arial" w:hAnsi="Arial" w:cs="Arial"/>
          <w:bCs/>
          <w:szCs w:val="24"/>
        </w:rPr>
        <w:t xml:space="preserve">Activitatea de construcţie şi funcţionare </w:t>
      </w:r>
      <w:proofErr w:type="gramStart"/>
      <w:r w:rsidRPr="00F92B86">
        <w:rPr>
          <w:rFonts w:ascii="Arial" w:hAnsi="Arial" w:cs="Arial"/>
          <w:bCs/>
          <w:szCs w:val="24"/>
        </w:rPr>
        <w:t>a</w:t>
      </w:r>
      <w:proofErr w:type="gramEnd"/>
      <w:r w:rsidRPr="00F92B86">
        <w:rPr>
          <w:rFonts w:ascii="Arial" w:hAnsi="Arial" w:cs="Arial"/>
          <w:bCs/>
          <w:szCs w:val="24"/>
        </w:rPr>
        <w:t xml:space="preserve"> investiţiei nu constituie sursă generatoare de radiaţii şi nu poluează radioactiv mediul înconjurător.</w:t>
      </w:r>
    </w:p>
    <w:p w:rsidR="00F237D9" w:rsidRPr="00C157EB" w:rsidRDefault="00F237D9" w:rsidP="00F237D9">
      <w:pPr>
        <w:spacing w:before="2" w:after="0" w:line="100" w:lineRule="exact"/>
        <w:rPr>
          <w:rFonts w:ascii="Arial" w:hAnsi="Arial" w:cs="Arial"/>
        </w:rPr>
      </w:pPr>
    </w:p>
    <w:p w:rsidR="00F237D9" w:rsidRDefault="00F237D9" w:rsidP="00F237D9">
      <w:pPr>
        <w:spacing w:after="0" w:line="200" w:lineRule="exact"/>
        <w:rPr>
          <w:rFonts w:ascii="Arial" w:hAnsi="Arial" w:cs="Arial"/>
        </w:rPr>
      </w:pPr>
    </w:p>
    <w:p w:rsidR="008F08BA" w:rsidRDefault="008F08BA" w:rsidP="00F237D9">
      <w:pPr>
        <w:spacing w:after="0" w:line="200" w:lineRule="exact"/>
        <w:rPr>
          <w:rFonts w:ascii="Arial" w:hAnsi="Arial" w:cs="Arial"/>
        </w:rPr>
      </w:pPr>
    </w:p>
    <w:p w:rsidR="008F08BA" w:rsidRDefault="008F08BA" w:rsidP="00F237D9">
      <w:pPr>
        <w:spacing w:after="0" w:line="200" w:lineRule="exact"/>
        <w:rPr>
          <w:rFonts w:ascii="Arial" w:hAnsi="Arial" w:cs="Arial"/>
        </w:rPr>
      </w:pPr>
    </w:p>
    <w:p w:rsidR="008F08BA" w:rsidRPr="00C157EB" w:rsidRDefault="008F08BA" w:rsidP="00F237D9">
      <w:pPr>
        <w:spacing w:after="0" w:line="200" w:lineRule="exact"/>
        <w:rPr>
          <w:rFonts w:ascii="Arial" w:hAnsi="Arial" w:cs="Arial"/>
        </w:rPr>
      </w:pPr>
    </w:p>
    <w:p w:rsidR="00F237D9" w:rsidRDefault="005F79F2" w:rsidP="00E1049C">
      <w:pPr>
        <w:spacing w:after="0"/>
        <w:ind w:left="480"/>
        <w:rPr>
          <w:rFonts w:ascii="Arial" w:hAnsi="Arial" w:cs="Arial"/>
        </w:rPr>
      </w:pPr>
      <w:r w:rsidRPr="00C157EB">
        <w:rPr>
          <w:rFonts w:ascii="Arial" w:hAnsi="Arial" w:cs="Arial"/>
          <w:b/>
          <w:spacing w:val="1"/>
        </w:rPr>
        <w:lastRenderedPageBreak/>
        <w:t>e)</w:t>
      </w:r>
      <w:r w:rsidR="00F237D9" w:rsidRPr="00C157EB">
        <w:rPr>
          <w:rFonts w:ascii="Arial" w:hAnsi="Arial" w:cs="Arial"/>
          <w:b/>
        </w:rPr>
        <w:t xml:space="preserve"> </w:t>
      </w:r>
      <w:r w:rsidR="00F237D9" w:rsidRPr="00C157EB">
        <w:rPr>
          <w:rFonts w:ascii="Arial" w:hAnsi="Arial" w:cs="Arial"/>
          <w:b/>
          <w:spacing w:val="34"/>
        </w:rPr>
        <w:t xml:space="preserve"> </w:t>
      </w:r>
      <w:r w:rsidR="00F237D9" w:rsidRPr="00C157EB">
        <w:rPr>
          <w:rFonts w:ascii="Arial" w:hAnsi="Arial" w:cs="Arial"/>
          <w:b/>
        </w:rPr>
        <w:t xml:space="preserve">Protectia </w:t>
      </w:r>
      <w:r w:rsidR="00F237D9" w:rsidRPr="00C157EB">
        <w:rPr>
          <w:rFonts w:ascii="Arial" w:hAnsi="Arial" w:cs="Arial"/>
          <w:b/>
          <w:spacing w:val="-2"/>
        </w:rPr>
        <w:t>s</w:t>
      </w:r>
      <w:r w:rsidR="00F237D9" w:rsidRPr="00C157EB">
        <w:rPr>
          <w:rFonts w:ascii="Arial" w:hAnsi="Arial" w:cs="Arial"/>
          <w:b/>
          <w:spacing w:val="1"/>
        </w:rPr>
        <w:t>o</w:t>
      </w:r>
      <w:r w:rsidR="00F237D9" w:rsidRPr="00C157EB">
        <w:rPr>
          <w:rFonts w:ascii="Arial" w:hAnsi="Arial" w:cs="Arial"/>
          <w:b/>
        </w:rPr>
        <w:t>lului si a subsolului</w:t>
      </w:r>
    </w:p>
    <w:p w:rsidR="00E1049C" w:rsidRPr="00C157EB" w:rsidRDefault="00E1049C" w:rsidP="00E1049C">
      <w:pPr>
        <w:spacing w:after="0"/>
        <w:ind w:left="480"/>
        <w:rPr>
          <w:rFonts w:ascii="Arial" w:hAnsi="Arial" w:cs="Arial"/>
        </w:rPr>
      </w:pPr>
    </w:p>
    <w:p w:rsidR="00E1049C" w:rsidRPr="00E1049C" w:rsidRDefault="00E1049C" w:rsidP="00E1049C">
      <w:pPr>
        <w:spacing w:after="0"/>
        <w:ind w:right="24" w:firstLine="851"/>
        <w:jc w:val="both"/>
        <w:rPr>
          <w:rFonts w:ascii="Arial" w:hAnsi="Arial" w:cs="Arial"/>
          <w:bCs/>
          <w:szCs w:val="24"/>
        </w:rPr>
      </w:pPr>
      <w:r w:rsidRPr="00E1049C">
        <w:rPr>
          <w:rFonts w:ascii="Arial" w:hAnsi="Arial" w:cs="Arial"/>
          <w:bCs/>
          <w:szCs w:val="24"/>
        </w:rPr>
        <w:t xml:space="preserve">Activitatea de construcţie poate constitui sursa de poluare a solului prin deşeurile de tip inert </w:t>
      </w:r>
      <w:proofErr w:type="gramStart"/>
      <w:r w:rsidRPr="00E1049C">
        <w:rPr>
          <w:rFonts w:ascii="Arial" w:hAnsi="Arial" w:cs="Arial"/>
          <w:bCs/>
          <w:szCs w:val="24"/>
        </w:rPr>
        <w:t>ce</w:t>
      </w:r>
      <w:proofErr w:type="gramEnd"/>
      <w:r w:rsidRPr="00E1049C">
        <w:rPr>
          <w:rFonts w:ascii="Arial" w:hAnsi="Arial" w:cs="Arial"/>
          <w:bCs/>
          <w:szCs w:val="24"/>
        </w:rPr>
        <w:t xml:space="preserve"> pot rezulta. </w:t>
      </w:r>
      <w:proofErr w:type="gramStart"/>
      <w:r w:rsidRPr="00E1049C">
        <w:rPr>
          <w:rFonts w:ascii="Arial" w:hAnsi="Arial" w:cs="Arial"/>
          <w:bCs/>
          <w:szCs w:val="24"/>
        </w:rPr>
        <w:t>Acestea sunt constituite de resturi de la materiale de construcţie.</w:t>
      </w:r>
      <w:proofErr w:type="gramEnd"/>
    </w:p>
    <w:p w:rsidR="00E1049C" w:rsidRPr="00E1049C" w:rsidRDefault="00E1049C" w:rsidP="00E1049C">
      <w:pPr>
        <w:spacing w:after="0"/>
        <w:ind w:right="24" w:firstLine="851"/>
        <w:jc w:val="both"/>
        <w:rPr>
          <w:rFonts w:ascii="Arial" w:hAnsi="Arial" w:cs="Arial"/>
          <w:bCs/>
          <w:szCs w:val="24"/>
        </w:rPr>
      </w:pPr>
      <w:proofErr w:type="gramStart"/>
      <w:r w:rsidRPr="00E1049C">
        <w:rPr>
          <w:rFonts w:ascii="Arial" w:hAnsi="Arial" w:cs="Arial"/>
          <w:bCs/>
          <w:szCs w:val="24"/>
        </w:rPr>
        <w:t>Evacuarea ritmică a tuturor tipurilor de deşeuri constituie o măsură absolut normală.</w:t>
      </w:r>
      <w:proofErr w:type="gramEnd"/>
    </w:p>
    <w:p w:rsidR="00E1049C" w:rsidRPr="00E1049C" w:rsidRDefault="00E1049C" w:rsidP="00E1049C">
      <w:pPr>
        <w:spacing w:after="0"/>
        <w:ind w:right="24" w:firstLine="851"/>
        <w:jc w:val="both"/>
        <w:rPr>
          <w:rFonts w:ascii="Arial" w:hAnsi="Arial" w:cs="Arial"/>
          <w:bCs/>
          <w:szCs w:val="24"/>
        </w:rPr>
      </w:pPr>
      <w:r w:rsidRPr="00E1049C">
        <w:rPr>
          <w:rFonts w:ascii="Arial" w:hAnsi="Arial" w:cs="Arial"/>
          <w:bCs/>
          <w:szCs w:val="24"/>
        </w:rPr>
        <w:t xml:space="preserve"> </w:t>
      </w:r>
      <w:proofErr w:type="gramStart"/>
      <w:r w:rsidRPr="00E1049C">
        <w:rPr>
          <w:rFonts w:ascii="Arial" w:hAnsi="Arial" w:cs="Arial"/>
          <w:bCs/>
          <w:szCs w:val="24"/>
        </w:rPr>
        <w:t>Beneficiarul  are</w:t>
      </w:r>
      <w:proofErr w:type="gramEnd"/>
      <w:r w:rsidRPr="00E1049C">
        <w:rPr>
          <w:rFonts w:ascii="Arial" w:hAnsi="Arial" w:cs="Arial"/>
          <w:bCs/>
          <w:szCs w:val="24"/>
        </w:rPr>
        <w:t xml:space="preserve"> încheiat un contract de prestări servicii pentru eliminarea deşeurilor menajere şi inerte de pe amplasament.</w:t>
      </w:r>
    </w:p>
    <w:p w:rsidR="00E1049C" w:rsidRPr="00E1049C" w:rsidRDefault="00E1049C" w:rsidP="00E1049C">
      <w:pPr>
        <w:spacing w:after="0"/>
        <w:ind w:right="24" w:firstLine="851"/>
        <w:jc w:val="both"/>
        <w:rPr>
          <w:rFonts w:ascii="Arial" w:hAnsi="Arial" w:cs="Arial"/>
          <w:bCs/>
          <w:szCs w:val="24"/>
        </w:rPr>
      </w:pPr>
      <w:r w:rsidRPr="00E1049C">
        <w:rPr>
          <w:rFonts w:ascii="Arial" w:hAnsi="Arial" w:cs="Arial"/>
          <w:bCs/>
          <w:szCs w:val="24"/>
        </w:rPr>
        <w:t>În faza de construcţie impactul asupra factorului de mediu-sol poate fi diminuat prin:</w:t>
      </w:r>
    </w:p>
    <w:p w:rsidR="00E1049C" w:rsidRPr="00E1049C" w:rsidRDefault="00E1049C" w:rsidP="00E1049C">
      <w:pPr>
        <w:spacing w:after="0"/>
        <w:ind w:right="24" w:firstLine="567"/>
        <w:jc w:val="both"/>
        <w:rPr>
          <w:rFonts w:ascii="Arial" w:hAnsi="Arial" w:cs="Arial"/>
          <w:bCs/>
          <w:szCs w:val="24"/>
        </w:rPr>
      </w:pPr>
      <w:r w:rsidRPr="00E1049C">
        <w:rPr>
          <w:rFonts w:ascii="Arial" w:hAnsi="Arial" w:cs="Arial"/>
          <w:bCs/>
          <w:szCs w:val="24"/>
        </w:rPr>
        <w:t xml:space="preserve">– </w:t>
      </w:r>
      <w:proofErr w:type="gramStart"/>
      <w:r w:rsidRPr="00E1049C">
        <w:rPr>
          <w:rFonts w:ascii="Arial" w:hAnsi="Arial" w:cs="Arial"/>
          <w:bCs/>
          <w:szCs w:val="24"/>
        </w:rPr>
        <w:t>realizarea</w:t>
      </w:r>
      <w:proofErr w:type="gramEnd"/>
      <w:r w:rsidRPr="00E1049C">
        <w:rPr>
          <w:rFonts w:ascii="Arial" w:hAnsi="Arial" w:cs="Arial"/>
          <w:bCs/>
          <w:szCs w:val="24"/>
        </w:rPr>
        <w:t xml:space="preserve"> lucrărilor în mod riguros conform proiectului, cu respectarea succesiunii fazelor de construcţie, cotelor şi tuturor elementelor prevăzute de proiectant;</w:t>
      </w:r>
    </w:p>
    <w:p w:rsidR="00E1049C" w:rsidRPr="00E1049C" w:rsidRDefault="00E1049C" w:rsidP="00E1049C">
      <w:pPr>
        <w:numPr>
          <w:ilvl w:val="0"/>
          <w:numId w:val="11"/>
        </w:numPr>
        <w:autoSpaceDE w:val="0"/>
        <w:autoSpaceDN w:val="0"/>
        <w:adjustRightInd w:val="0"/>
        <w:spacing w:after="0" w:line="240" w:lineRule="auto"/>
        <w:ind w:left="0" w:right="24" w:firstLine="567"/>
        <w:jc w:val="both"/>
        <w:rPr>
          <w:rFonts w:ascii="Arial" w:hAnsi="Arial" w:cs="Arial"/>
          <w:bCs/>
          <w:szCs w:val="24"/>
        </w:rPr>
      </w:pPr>
      <w:r w:rsidRPr="00E1049C">
        <w:rPr>
          <w:rFonts w:ascii="Arial" w:hAnsi="Arial" w:cs="Arial"/>
          <w:bCs/>
          <w:szCs w:val="24"/>
        </w:rPr>
        <w:t xml:space="preserve"> spălarea utilajelor şi vehiculelor în afara  zonelor destinate acestui tip de activităţi;</w:t>
      </w:r>
    </w:p>
    <w:p w:rsidR="00E1049C" w:rsidRPr="00E1049C" w:rsidRDefault="00E1049C" w:rsidP="00E1049C">
      <w:pPr>
        <w:spacing w:after="0"/>
        <w:ind w:right="24" w:firstLine="567"/>
        <w:jc w:val="both"/>
        <w:rPr>
          <w:rFonts w:ascii="Arial" w:hAnsi="Arial" w:cs="Arial"/>
          <w:bCs/>
          <w:szCs w:val="24"/>
        </w:rPr>
      </w:pPr>
      <w:r w:rsidRPr="00E1049C">
        <w:rPr>
          <w:rFonts w:ascii="Arial" w:hAnsi="Arial" w:cs="Arial"/>
          <w:bCs/>
          <w:szCs w:val="24"/>
        </w:rPr>
        <w:t>–  îndepărtarea imediată a stratului de sol dacă s-a constatat poluare locală a acestuia, eliminând astfel posibilitatea infiltrării substanţelor în subteran şi depozitarea lui in containere pana la depoluare;</w:t>
      </w:r>
    </w:p>
    <w:p w:rsidR="00E1049C" w:rsidRPr="00E1049C" w:rsidRDefault="00E1049C" w:rsidP="00E1049C">
      <w:pPr>
        <w:spacing w:after="0"/>
        <w:ind w:right="24" w:firstLine="567"/>
        <w:jc w:val="both"/>
        <w:rPr>
          <w:rFonts w:ascii="Arial" w:hAnsi="Arial" w:cs="Arial"/>
          <w:bCs/>
          <w:szCs w:val="24"/>
        </w:rPr>
      </w:pPr>
      <w:proofErr w:type="gramStart"/>
      <w:r w:rsidRPr="00E1049C">
        <w:rPr>
          <w:rFonts w:ascii="Arial" w:hAnsi="Arial" w:cs="Arial"/>
          <w:bCs/>
          <w:szCs w:val="24"/>
        </w:rPr>
        <w:t>–  evitarea</w:t>
      </w:r>
      <w:proofErr w:type="gramEnd"/>
      <w:r w:rsidRPr="00E1049C">
        <w:rPr>
          <w:rFonts w:ascii="Arial" w:hAnsi="Arial" w:cs="Arial"/>
          <w:bCs/>
          <w:szCs w:val="24"/>
        </w:rPr>
        <w:t xml:space="preserve"> degradării zonelor învecinate amplasamentelor şi a vegetaţiei existente, din perimetrele adiacente, prin staţionarea utilajelor, efectuării de reparaţii, depozitarea de materiale, etc.;</w:t>
      </w:r>
    </w:p>
    <w:p w:rsidR="00E1049C" w:rsidRPr="00E1049C" w:rsidRDefault="00E1049C" w:rsidP="00E1049C">
      <w:pPr>
        <w:spacing w:after="0"/>
        <w:ind w:right="24" w:firstLine="567"/>
        <w:jc w:val="both"/>
        <w:rPr>
          <w:rFonts w:ascii="Arial" w:hAnsi="Arial" w:cs="Arial"/>
          <w:bCs/>
          <w:szCs w:val="24"/>
        </w:rPr>
      </w:pPr>
      <w:r w:rsidRPr="00E1049C">
        <w:rPr>
          <w:rFonts w:ascii="Arial" w:hAnsi="Arial" w:cs="Arial"/>
          <w:bCs/>
          <w:szCs w:val="24"/>
        </w:rPr>
        <w:t xml:space="preserve">– </w:t>
      </w:r>
      <w:proofErr w:type="gramStart"/>
      <w:r w:rsidRPr="00E1049C">
        <w:rPr>
          <w:rFonts w:ascii="Arial" w:hAnsi="Arial" w:cs="Arial"/>
          <w:bCs/>
          <w:szCs w:val="24"/>
        </w:rPr>
        <w:t>colectarea</w:t>
      </w:r>
      <w:proofErr w:type="gramEnd"/>
      <w:r w:rsidRPr="00E1049C">
        <w:rPr>
          <w:rFonts w:ascii="Arial" w:hAnsi="Arial" w:cs="Arial"/>
          <w:bCs/>
          <w:szCs w:val="24"/>
        </w:rPr>
        <w:t xml:space="preserve"> tuturor deşeurilor rezultate din activitatea de construcţii şi, unde este cazul, valorificarea acestora;</w:t>
      </w:r>
    </w:p>
    <w:p w:rsidR="00E1049C" w:rsidRPr="00E1049C" w:rsidRDefault="00E1049C" w:rsidP="00E1049C">
      <w:pPr>
        <w:spacing w:after="0"/>
        <w:ind w:right="24" w:firstLine="567"/>
        <w:jc w:val="both"/>
        <w:rPr>
          <w:rFonts w:ascii="Arial" w:hAnsi="Arial" w:cs="Arial"/>
          <w:bCs/>
          <w:szCs w:val="24"/>
        </w:rPr>
      </w:pPr>
      <w:r w:rsidRPr="00E1049C">
        <w:rPr>
          <w:rFonts w:ascii="Arial" w:hAnsi="Arial" w:cs="Arial"/>
          <w:bCs/>
          <w:szCs w:val="24"/>
        </w:rPr>
        <w:t xml:space="preserve">– </w:t>
      </w:r>
      <w:proofErr w:type="gramStart"/>
      <w:r w:rsidRPr="00E1049C">
        <w:rPr>
          <w:rFonts w:ascii="Arial" w:hAnsi="Arial" w:cs="Arial"/>
          <w:bCs/>
          <w:szCs w:val="24"/>
        </w:rPr>
        <w:t>evitarea</w:t>
      </w:r>
      <w:proofErr w:type="gramEnd"/>
      <w:r w:rsidRPr="00E1049C">
        <w:rPr>
          <w:rFonts w:ascii="Arial" w:hAnsi="Arial" w:cs="Arial"/>
          <w:bCs/>
          <w:szCs w:val="24"/>
        </w:rPr>
        <w:t xml:space="preserve"> pierderilor de carburanţi la staţionarea utilajelor de construcţii din rezervoarele sau din conductele de legătură ale acestora; în acest sens toate utilajele de construcţii şi transport folosite vor fi atent verificate.</w:t>
      </w:r>
    </w:p>
    <w:p w:rsidR="00E1049C" w:rsidRPr="00E1049C" w:rsidRDefault="00E1049C" w:rsidP="00E1049C">
      <w:pPr>
        <w:spacing w:after="0"/>
        <w:ind w:right="24" w:firstLine="851"/>
        <w:jc w:val="both"/>
        <w:rPr>
          <w:rFonts w:ascii="Arial" w:hAnsi="Arial" w:cs="Arial"/>
          <w:bCs/>
          <w:szCs w:val="24"/>
          <w:u w:val="single"/>
        </w:rPr>
      </w:pPr>
      <w:r w:rsidRPr="00E1049C">
        <w:rPr>
          <w:rFonts w:ascii="Arial" w:hAnsi="Arial" w:cs="Arial"/>
          <w:iCs/>
          <w:szCs w:val="24"/>
          <w:u w:val="single"/>
        </w:rPr>
        <w:t>Concluzie:</w:t>
      </w:r>
    </w:p>
    <w:p w:rsidR="00E1049C" w:rsidRPr="00E1049C" w:rsidRDefault="00E1049C" w:rsidP="00E1049C">
      <w:pPr>
        <w:spacing w:after="0"/>
        <w:ind w:right="24" w:firstLine="851"/>
        <w:jc w:val="both"/>
        <w:rPr>
          <w:rFonts w:ascii="Arial" w:hAnsi="Arial" w:cs="Arial"/>
          <w:iCs/>
          <w:szCs w:val="24"/>
        </w:rPr>
      </w:pPr>
      <w:r w:rsidRPr="00E1049C">
        <w:rPr>
          <w:rFonts w:ascii="Arial" w:hAnsi="Arial" w:cs="Arial"/>
          <w:iCs/>
          <w:szCs w:val="24"/>
        </w:rPr>
        <w:t xml:space="preserve">Atât pe perioada de execuţie cât şi de funcţionare, </w:t>
      </w:r>
      <w:proofErr w:type="gramStart"/>
      <w:r w:rsidRPr="00E1049C">
        <w:rPr>
          <w:rFonts w:ascii="Arial" w:hAnsi="Arial" w:cs="Arial"/>
          <w:iCs/>
          <w:szCs w:val="24"/>
        </w:rPr>
        <w:t>extinderea  va</w:t>
      </w:r>
      <w:proofErr w:type="gramEnd"/>
      <w:r w:rsidRPr="00E1049C">
        <w:rPr>
          <w:rFonts w:ascii="Arial" w:hAnsi="Arial" w:cs="Arial"/>
          <w:iCs/>
          <w:szCs w:val="24"/>
        </w:rPr>
        <w:t xml:space="preserve"> fi prevăzuta cu platformă amenajată pentru amplasarea containerelor specializate pentru depozitarea provizorie şi selectivă a deşeurilor  care vor fi  preluate ulterior spre descărcare la depozitele autorizate, prin contract de prestări servicii sau reciclate, după caz.</w:t>
      </w:r>
    </w:p>
    <w:p w:rsidR="00E1049C" w:rsidRPr="00E1049C" w:rsidRDefault="00E1049C" w:rsidP="00E1049C">
      <w:pPr>
        <w:spacing w:after="0"/>
        <w:ind w:right="24" w:firstLine="851"/>
        <w:jc w:val="both"/>
        <w:rPr>
          <w:rFonts w:ascii="Arial" w:hAnsi="Arial" w:cs="Arial"/>
          <w:iCs/>
          <w:szCs w:val="24"/>
        </w:rPr>
      </w:pPr>
      <w:proofErr w:type="gramStart"/>
      <w:r w:rsidRPr="00E1049C">
        <w:rPr>
          <w:rFonts w:ascii="Arial" w:hAnsi="Arial" w:cs="Arial"/>
          <w:iCs/>
          <w:szCs w:val="24"/>
        </w:rPr>
        <w:t>Măsurile preconizate prin proiecte (de refacere a solului si de înierbare), după lucrările de construcţii – montaj, sunt suficiente.</w:t>
      </w:r>
      <w:proofErr w:type="gramEnd"/>
    </w:p>
    <w:p w:rsidR="00F237D9" w:rsidRPr="00C157EB" w:rsidRDefault="00F237D9" w:rsidP="00F237D9">
      <w:pPr>
        <w:spacing w:before="18" w:after="0" w:line="280" w:lineRule="exact"/>
        <w:rPr>
          <w:rFonts w:ascii="Arial" w:hAnsi="Arial" w:cs="Arial"/>
        </w:rPr>
      </w:pPr>
    </w:p>
    <w:p w:rsidR="00F237D9" w:rsidRPr="00C157EB" w:rsidRDefault="005F79F2" w:rsidP="00F237D9">
      <w:pPr>
        <w:spacing w:after="0"/>
        <w:ind w:left="509"/>
        <w:rPr>
          <w:rFonts w:ascii="Arial" w:hAnsi="Arial" w:cs="Arial"/>
        </w:rPr>
      </w:pPr>
      <w:r w:rsidRPr="00C157EB">
        <w:rPr>
          <w:rFonts w:ascii="Arial" w:hAnsi="Arial" w:cs="Arial"/>
          <w:b/>
        </w:rPr>
        <w:t>f)</w:t>
      </w:r>
      <w:r w:rsidR="00F237D9" w:rsidRPr="00C157EB">
        <w:rPr>
          <w:rFonts w:ascii="Arial" w:hAnsi="Arial" w:cs="Arial"/>
          <w:b/>
        </w:rPr>
        <w:t xml:space="preserve">  Protectia ecosistemelor terestre si acvatice</w:t>
      </w:r>
    </w:p>
    <w:p w:rsidR="00F237D9" w:rsidRPr="00C157EB" w:rsidRDefault="00F237D9" w:rsidP="00F237D9">
      <w:pPr>
        <w:spacing w:before="8" w:after="0" w:line="180" w:lineRule="exact"/>
        <w:rPr>
          <w:rFonts w:ascii="Arial" w:hAnsi="Arial" w:cs="Arial"/>
        </w:rPr>
      </w:pPr>
    </w:p>
    <w:p w:rsidR="00F237D9" w:rsidRPr="00C157EB" w:rsidRDefault="00F237D9" w:rsidP="00F237D9">
      <w:pPr>
        <w:spacing w:after="0" w:line="280" w:lineRule="exact"/>
        <w:ind w:left="120" w:right="73" w:firstLine="720"/>
        <w:jc w:val="both"/>
        <w:rPr>
          <w:rFonts w:ascii="Arial" w:hAnsi="Arial" w:cs="Arial"/>
          <w:b/>
        </w:rPr>
      </w:pPr>
      <w:r w:rsidRPr="00C157EB">
        <w:rPr>
          <w:rFonts w:ascii="Arial" w:hAnsi="Arial" w:cs="Arial"/>
        </w:rPr>
        <w:t>Nici</w:t>
      </w:r>
      <w:r w:rsidRPr="00C157EB">
        <w:rPr>
          <w:rFonts w:ascii="Arial" w:hAnsi="Arial" w:cs="Arial"/>
          <w:spacing w:val="15"/>
        </w:rPr>
        <w:t xml:space="preserve"> </w:t>
      </w:r>
      <w:r w:rsidRPr="00C157EB">
        <w:rPr>
          <w:rFonts w:ascii="Arial" w:hAnsi="Arial" w:cs="Arial"/>
        </w:rPr>
        <w:t>in</w:t>
      </w:r>
      <w:r w:rsidRPr="00C157EB">
        <w:rPr>
          <w:rFonts w:ascii="Arial" w:hAnsi="Arial" w:cs="Arial"/>
          <w:spacing w:val="15"/>
        </w:rPr>
        <w:t xml:space="preserve"> </w:t>
      </w:r>
      <w:r w:rsidRPr="00C157EB">
        <w:rPr>
          <w:rFonts w:ascii="Arial" w:hAnsi="Arial" w:cs="Arial"/>
        </w:rPr>
        <w:t>faza</w:t>
      </w:r>
      <w:r w:rsidRPr="00C157EB">
        <w:rPr>
          <w:rFonts w:ascii="Arial" w:hAnsi="Arial" w:cs="Arial"/>
          <w:spacing w:val="15"/>
        </w:rPr>
        <w:t xml:space="preserve"> </w:t>
      </w:r>
      <w:r w:rsidRPr="00C157EB">
        <w:rPr>
          <w:rFonts w:ascii="Arial" w:hAnsi="Arial" w:cs="Arial"/>
        </w:rPr>
        <w:t>de</w:t>
      </w:r>
      <w:r w:rsidRPr="00C157EB">
        <w:rPr>
          <w:rFonts w:ascii="Arial" w:hAnsi="Arial" w:cs="Arial"/>
          <w:spacing w:val="15"/>
        </w:rPr>
        <w:t xml:space="preserve"> </w:t>
      </w:r>
      <w:r w:rsidRPr="00C157EB">
        <w:rPr>
          <w:rFonts w:ascii="Arial" w:hAnsi="Arial" w:cs="Arial"/>
        </w:rPr>
        <w:t>executie,</w:t>
      </w:r>
      <w:r w:rsidRPr="00C157EB">
        <w:rPr>
          <w:rFonts w:ascii="Arial" w:hAnsi="Arial" w:cs="Arial"/>
          <w:spacing w:val="15"/>
        </w:rPr>
        <w:t xml:space="preserve"> </w:t>
      </w:r>
      <w:r w:rsidRPr="00C157EB">
        <w:rPr>
          <w:rFonts w:ascii="Arial" w:hAnsi="Arial" w:cs="Arial"/>
        </w:rPr>
        <w:t>nici</w:t>
      </w:r>
      <w:r w:rsidRPr="00C157EB">
        <w:rPr>
          <w:rFonts w:ascii="Arial" w:hAnsi="Arial" w:cs="Arial"/>
          <w:spacing w:val="15"/>
        </w:rPr>
        <w:t xml:space="preserve"> </w:t>
      </w:r>
      <w:r w:rsidRPr="00C157EB">
        <w:rPr>
          <w:rFonts w:ascii="Arial" w:hAnsi="Arial" w:cs="Arial"/>
        </w:rPr>
        <w:t>in</w:t>
      </w:r>
      <w:r w:rsidRPr="00C157EB">
        <w:rPr>
          <w:rFonts w:ascii="Arial" w:hAnsi="Arial" w:cs="Arial"/>
          <w:spacing w:val="15"/>
        </w:rPr>
        <w:t xml:space="preserve"> </w:t>
      </w:r>
      <w:r w:rsidRPr="00C157EB">
        <w:rPr>
          <w:rFonts w:ascii="Arial" w:hAnsi="Arial" w:cs="Arial"/>
        </w:rPr>
        <w:t>cea</w:t>
      </w:r>
      <w:r w:rsidRPr="00C157EB">
        <w:rPr>
          <w:rFonts w:ascii="Arial" w:hAnsi="Arial" w:cs="Arial"/>
          <w:spacing w:val="15"/>
        </w:rPr>
        <w:t xml:space="preserve"> </w:t>
      </w:r>
      <w:r w:rsidRPr="00C157EB">
        <w:rPr>
          <w:rFonts w:ascii="Arial" w:hAnsi="Arial" w:cs="Arial"/>
        </w:rPr>
        <w:t>de</w:t>
      </w:r>
      <w:r w:rsidRPr="00C157EB">
        <w:rPr>
          <w:rFonts w:ascii="Arial" w:hAnsi="Arial" w:cs="Arial"/>
          <w:spacing w:val="15"/>
        </w:rPr>
        <w:t xml:space="preserve"> </w:t>
      </w:r>
      <w:r w:rsidRPr="00C157EB">
        <w:rPr>
          <w:rFonts w:ascii="Arial" w:hAnsi="Arial" w:cs="Arial"/>
        </w:rPr>
        <w:t>func</w:t>
      </w:r>
      <w:r w:rsidRPr="00C157EB">
        <w:rPr>
          <w:rFonts w:ascii="Arial" w:hAnsi="Arial" w:cs="Arial"/>
          <w:spacing w:val="-2"/>
        </w:rPr>
        <w:t>t</w:t>
      </w:r>
      <w:r w:rsidRPr="00C157EB">
        <w:rPr>
          <w:rFonts w:ascii="Arial" w:hAnsi="Arial" w:cs="Arial"/>
        </w:rPr>
        <w:t>ionare</w:t>
      </w:r>
      <w:r w:rsidRPr="00C157EB">
        <w:rPr>
          <w:rFonts w:ascii="Arial" w:hAnsi="Arial" w:cs="Arial"/>
          <w:spacing w:val="15"/>
        </w:rPr>
        <w:t xml:space="preserve"> </w:t>
      </w:r>
      <w:r w:rsidRPr="00C157EB">
        <w:rPr>
          <w:rFonts w:ascii="Arial" w:hAnsi="Arial" w:cs="Arial"/>
        </w:rPr>
        <w:t>nu</w:t>
      </w:r>
      <w:r w:rsidRPr="00C157EB">
        <w:rPr>
          <w:rFonts w:ascii="Arial" w:hAnsi="Arial" w:cs="Arial"/>
          <w:spacing w:val="15"/>
        </w:rPr>
        <w:t xml:space="preserve"> </w:t>
      </w:r>
      <w:r w:rsidRPr="00C157EB">
        <w:rPr>
          <w:rFonts w:ascii="Arial" w:hAnsi="Arial" w:cs="Arial"/>
        </w:rPr>
        <w:t>rezulta</w:t>
      </w:r>
      <w:r w:rsidRPr="00C157EB">
        <w:rPr>
          <w:rFonts w:ascii="Arial" w:hAnsi="Arial" w:cs="Arial"/>
          <w:spacing w:val="15"/>
        </w:rPr>
        <w:t xml:space="preserve"> </w:t>
      </w:r>
      <w:r w:rsidRPr="00C157EB">
        <w:rPr>
          <w:rFonts w:ascii="Arial" w:hAnsi="Arial" w:cs="Arial"/>
        </w:rPr>
        <w:t>po</w:t>
      </w:r>
      <w:r w:rsidRPr="00C157EB">
        <w:rPr>
          <w:rFonts w:ascii="Arial" w:hAnsi="Arial" w:cs="Arial"/>
          <w:spacing w:val="-2"/>
        </w:rPr>
        <w:t>l</w:t>
      </w:r>
      <w:r w:rsidRPr="00C157EB">
        <w:rPr>
          <w:rFonts w:ascii="Arial" w:hAnsi="Arial" w:cs="Arial"/>
        </w:rPr>
        <w:t>uanti</w:t>
      </w:r>
      <w:r w:rsidRPr="00C157EB">
        <w:rPr>
          <w:rFonts w:ascii="Arial" w:hAnsi="Arial" w:cs="Arial"/>
          <w:spacing w:val="15"/>
        </w:rPr>
        <w:t xml:space="preserve"> </w:t>
      </w:r>
      <w:r w:rsidRPr="00C157EB">
        <w:rPr>
          <w:rFonts w:ascii="Arial" w:hAnsi="Arial" w:cs="Arial"/>
        </w:rPr>
        <w:t xml:space="preserve">care sa afecteze ecosistemele acvatice si </w:t>
      </w:r>
      <w:proofErr w:type="gramStart"/>
      <w:r w:rsidRPr="00C157EB">
        <w:rPr>
          <w:rFonts w:ascii="Arial" w:hAnsi="Arial" w:cs="Arial"/>
        </w:rPr>
        <w:t>terestre</w:t>
      </w:r>
      <w:r w:rsidRPr="00C157EB">
        <w:rPr>
          <w:rFonts w:ascii="Arial" w:hAnsi="Arial" w:cs="Arial"/>
          <w:b/>
        </w:rPr>
        <w:t xml:space="preserve"> .</w:t>
      </w:r>
      <w:proofErr w:type="gramEnd"/>
    </w:p>
    <w:p w:rsidR="00F237D9" w:rsidRPr="00C157EB" w:rsidRDefault="00F237D9" w:rsidP="00F237D9">
      <w:pPr>
        <w:spacing w:after="0" w:line="280" w:lineRule="exact"/>
        <w:ind w:left="120" w:right="73" w:firstLine="720"/>
        <w:jc w:val="both"/>
        <w:rPr>
          <w:rFonts w:ascii="Arial" w:hAnsi="Arial" w:cs="Arial"/>
          <w:b/>
        </w:rPr>
      </w:pPr>
    </w:p>
    <w:p w:rsidR="00F237D9" w:rsidRPr="00C157EB" w:rsidRDefault="005F79F2" w:rsidP="00F237D9">
      <w:pPr>
        <w:spacing w:after="0" w:line="280" w:lineRule="exact"/>
        <w:ind w:left="120" w:right="73" w:firstLine="420"/>
        <w:jc w:val="both"/>
        <w:rPr>
          <w:rFonts w:ascii="Arial" w:hAnsi="Arial" w:cs="Arial"/>
        </w:rPr>
      </w:pPr>
      <w:r w:rsidRPr="00C157EB">
        <w:rPr>
          <w:rFonts w:ascii="Arial" w:hAnsi="Arial" w:cs="Arial"/>
          <w:b/>
        </w:rPr>
        <w:t>g)</w:t>
      </w:r>
      <w:r w:rsidR="00F237D9" w:rsidRPr="00C157EB">
        <w:rPr>
          <w:rFonts w:ascii="Arial" w:hAnsi="Arial" w:cs="Arial"/>
          <w:b/>
        </w:rPr>
        <w:t xml:space="preserve">  Protectia asezarilor umane</w:t>
      </w:r>
      <w:r w:rsidR="00F237D9" w:rsidRPr="00C157EB">
        <w:rPr>
          <w:rFonts w:ascii="Arial" w:hAnsi="Arial" w:cs="Arial"/>
          <w:b/>
          <w:spacing w:val="1"/>
        </w:rPr>
        <w:t xml:space="preserve"> </w:t>
      </w:r>
      <w:r w:rsidR="00F237D9" w:rsidRPr="00C157EB">
        <w:rPr>
          <w:rFonts w:ascii="Arial" w:hAnsi="Arial" w:cs="Arial"/>
          <w:b/>
        </w:rPr>
        <w:t xml:space="preserve">si </w:t>
      </w:r>
      <w:proofErr w:type="gramStart"/>
      <w:r w:rsidR="00F237D9" w:rsidRPr="00C157EB">
        <w:rPr>
          <w:rFonts w:ascii="Arial" w:hAnsi="Arial" w:cs="Arial"/>
          <w:b/>
        </w:rPr>
        <w:t>a</w:t>
      </w:r>
      <w:proofErr w:type="gramEnd"/>
      <w:r w:rsidR="00F237D9" w:rsidRPr="00C157EB">
        <w:rPr>
          <w:rFonts w:ascii="Arial" w:hAnsi="Arial" w:cs="Arial"/>
          <w:b/>
        </w:rPr>
        <w:t xml:space="preserve"> altor obiective de interes </w:t>
      </w:r>
      <w:r w:rsidR="00F237D9" w:rsidRPr="00C157EB">
        <w:rPr>
          <w:rFonts w:ascii="Arial" w:hAnsi="Arial" w:cs="Arial"/>
          <w:b/>
          <w:spacing w:val="2"/>
        </w:rPr>
        <w:t>p</w:t>
      </w:r>
      <w:r w:rsidR="00F237D9" w:rsidRPr="00C157EB">
        <w:rPr>
          <w:rFonts w:ascii="Arial" w:hAnsi="Arial" w:cs="Arial"/>
          <w:b/>
        </w:rPr>
        <w:t>ublic</w:t>
      </w:r>
    </w:p>
    <w:p w:rsidR="00F237D9" w:rsidRPr="00C157EB" w:rsidRDefault="00F237D9" w:rsidP="00F237D9">
      <w:pPr>
        <w:spacing w:before="1" w:after="0" w:line="180" w:lineRule="exact"/>
        <w:rPr>
          <w:rFonts w:ascii="Arial" w:hAnsi="Arial" w:cs="Arial"/>
        </w:rPr>
      </w:pPr>
    </w:p>
    <w:p w:rsidR="00E1049C" w:rsidRPr="00E1049C" w:rsidRDefault="00E1049C" w:rsidP="00E1049C">
      <w:pPr>
        <w:spacing w:after="0"/>
        <w:ind w:right="24" w:firstLine="851"/>
        <w:jc w:val="both"/>
        <w:rPr>
          <w:rFonts w:ascii="Arial" w:hAnsi="Arial" w:cs="Arial"/>
          <w:iCs/>
          <w:szCs w:val="24"/>
        </w:rPr>
      </w:pPr>
      <w:r w:rsidRPr="00E1049C">
        <w:rPr>
          <w:rFonts w:ascii="Arial" w:hAnsi="Arial" w:cs="Arial"/>
          <w:iCs/>
          <w:szCs w:val="24"/>
        </w:rPr>
        <w:t xml:space="preserve">Având in vedere amploarea redusa a activităţii de construcţie (lucrări de execuţie săpături, execuţie fundaţii) se estimează </w:t>
      </w:r>
      <w:proofErr w:type="gramStart"/>
      <w:r w:rsidRPr="00E1049C">
        <w:rPr>
          <w:rFonts w:ascii="Arial" w:hAnsi="Arial" w:cs="Arial"/>
          <w:iCs/>
          <w:szCs w:val="24"/>
        </w:rPr>
        <w:t>un</w:t>
      </w:r>
      <w:proofErr w:type="gramEnd"/>
      <w:r w:rsidRPr="00E1049C">
        <w:rPr>
          <w:rFonts w:ascii="Arial" w:hAnsi="Arial" w:cs="Arial"/>
          <w:iCs/>
          <w:szCs w:val="24"/>
        </w:rPr>
        <w:t xml:space="preserve"> impact nesemnificativ asupra aşezărilor umane şi a obiectivelor de interes public.</w:t>
      </w:r>
    </w:p>
    <w:p w:rsidR="00F237D9" w:rsidRPr="00C157EB" w:rsidRDefault="00F237D9" w:rsidP="00F237D9">
      <w:pPr>
        <w:spacing w:before="10" w:after="0" w:line="100" w:lineRule="exact"/>
        <w:rPr>
          <w:rFonts w:ascii="Arial" w:hAnsi="Arial" w:cs="Arial"/>
        </w:rPr>
      </w:pPr>
    </w:p>
    <w:p w:rsidR="00F64048" w:rsidRPr="00C157EB" w:rsidRDefault="005F79F2" w:rsidP="00F237D9">
      <w:pPr>
        <w:spacing w:after="0" w:line="480" w:lineRule="atLeast"/>
        <w:ind w:left="704" w:right="2217" w:hanging="194"/>
        <w:rPr>
          <w:rFonts w:ascii="Arial" w:hAnsi="Arial" w:cs="Arial"/>
          <w:b/>
        </w:rPr>
      </w:pPr>
      <w:r w:rsidRPr="00C157EB">
        <w:rPr>
          <w:rFonts w:ascii="Arial" w:hAnsi="Arial" w:cs="Arial"/>
          <w:b/>
          <w:spacing w:val="1"/>
        </w:rPr>
        <w:t>h)</w:t>
      </w:r>
      <w:r w:rsidR="00F237D9" w:rsidRPr="00C157EB">
        <w:rPr>
          <w:rFonts w:ascii="Arial" w:hAnsi="Arial" w:cs="Arial"/>
          <w:b/>
        </w:rPr>
        <w:t xml:space="preserve"> </w:t>
      </w:r>
      <w:r w:rsidR="00F237D9" w:rsidRPr="00C157EB">
        <w:rPr>
          <w:rFonts w:ascii="Arial" w:hAnsi="Arial" w:cs="Arial"/>
          <w:b/>
          <w:spacing w:val="34"/>
        </w:rPr>
        <w:t xml:space="preserve"> </w:t>
      </w:r>
      <w:r w:rsidR="00F237D9" w:rsidRPr="00C157EB">
        <w:rPr>
          <w:rFonts w:ascii="Arial" w:hAnsi="Arial" w:cs="Arial"/>
          <w:b/>
        </w:rPr>
        <w:t>Gospodarirea deseurilor g</w:t>
      </w:r>
      <w:r w:rsidR="00F237D9" w:rsidRPr="00C157EB">
        <w:rPr>
          <w:rFonts w:ascii="Arial" w:hAnsi="Arial" w:cs="Arial"/>
          <w:b/>
          <w:spacing w:val="-1"/>
        </w:rPr>
        <w:t>e</w:t>
      </w:r>
      <w:r w:rsidR="00F237D9" w:rsidRPr="00C157EB">
        <w:rPr>
          <w:rFonts w:ascii="Arial" w:hAnsi="Arial" w:cs="Arial"/>
          <w:b/>
        </w:rPr>
        <w:t xml:space="preserve">nerate pe </w:t>
      </w:r>
      <w:proofErr w:type="gramStart"/>
      <w:r w:rsidR="00F237D9" w:rsidRPr="00C157EB">
        <w:rPr>
          <w:rFonts w:ascii="Arial" w:hAnsi="Arial" w:cs="Arial"/>
          <w:b/>
        </w:rPr>
        <w:t>amplasament .</w:t>
      </w:r>
      <w:proofErr w:type="gramEnd"/>
    </w:p>
    <w:p w:rsidR="001F7F1D" w:rsidRPr="001F7F1D" w:rsidRDefault="001F7F1D" w:rsidP="001F7F1D">
      <w:pPr>
        <w:spacing w:after="0"/>
        <w:ind w:right="24" w:firstLine="851"/>
        <w:jc w:val="both"/>
        <w:rPr>
          <w:rFonts w:ascii="Arial" w:hAnsi="Arial" w:cs="Arial"/>
          <w:bCs/>
          <w:iCs/>
          <w:szCs w:val="24"/>
          <w:u w:val="single"/>
        </w:rPr>
      </w:pPr>
      <w:r w:rsidRPr="001F7F1D">
        <w:rPr>
          <w:rFonts w:ascii="Arial" w:hAnsi="Arial" w:cs="Arial"/>
          <w:szCs w:val="24"/>
        </w:rPr>
        <w:t>a</w:t>
      </w:r>
      <w:r w:rsidRPr="001F7F1D">
        <w:rPr>
          <w:rFonts w:ascii="Arial" w:hAnsi="Arial" w:cs="Arial"/>
          <w:szCs w:val="24"/>
          <w:u w:val="single"/>
        </w:rPr>
        <w:t xml:space="preserve">. Deşeuri rezultate în faza de funcţionare </w:t>
      </w:r>
      <w:r w:rsidRPr="001F7F1D">
        <w:rPr>
          <w:rFonts w:ascii="Arial" w:hAnsi="Arial" w:cs="Arial"/>
          <w:bCs/>
          <w:szCs w:val="24"/>
          <w:u w:val="single"/>
        </w:rPr>
        <w:t>(d</w:t>
      </w:r>
      <w:r w:rsidRPr="001F7F1D">
        <w:rPr>
          <w:rFonts w:ascii="Arial" w:hAnsi="Arial" w:cs="Arial"/>
          <w:bCs/>
          <w:iCs/>
          <w:szCs w:val="24"/>
          <w:u w:val="single"/>
        </w:rPr>
        <w:t>eşeuri rezultate din activitatea restaurantului).</w:t>
      </w:r>
    </w:p>
    <w:p w:rsidR="001F7F1D" w:rsidRPr="001F7F1D" w:rsidRDefault="001F7F1D" w:rsidP="001F7F1D">
      <w:pPr>
        <w:spacing w:after="0"/>
        <w:ind w:right="24" w:firstLine="851"/>
        <w:jc w:val="both"/>
        <w:rPr>
          <w:rFonts w:ascii="Arial" w:hAnsi="Arial" w:cs="Arial"/>
          <w:bCs/>
          <w:szCs w:val="24"/>
        </w:rPr>
      </w:pPr>
      <w:r w:rsidRPr="001F7F1D">
        <w:rPr>
          <w:rFonts w:ascii="Arial" w:hAnsi="Arial" w:cs="Arial"/>
          <w:bCs/>
          <w:szCs w:val="24"/>
        </w:rPr>
        <w:lastRenderedPageBreak/>
        <w:t>Beneficiarul are încheiat contract de prestări servicii pentru preluarea deşeurilor menajere.</w:t>
      </w:r>
    </w:p>
    <w:p w:rsidR="001F7F1D" w:rsidRPr="001F7F1D" w:rsidRDefault="001F7F1D" w:rsidP="001F7F1D">
      <w:pPr>
        <w:spacing w:after="0"/>
        <w:ind w:right="24" w:firstLine="851"/>
        <w:jc w:val="both"/>
        <w:rPr>
          <w:rFonts w:ascii="Arial" w:hAnsi="Arial" w:cs="Arial"/>
          <w:bCs/>
          <w:szCs w:val="24"/>
        </w:rPr>
      </w:pPr>
      <w:proofErr w:type="gramStart"/>
      <w:r w:rsidRPr="001F7F1D">
        <w:rPr>
          <w:rFonts w:ascii="Arial" w:hAnsi="Arial" w:cs="Arial"/>
          <w:bCs/>
          <w:szCs w:val="24"/>
        </w:rPr>
        <w:t>Specificul lucrărilor proiectate nu presupune generarea de deşeuri toxice şi periculoase în perioada de exploatare.</w:t>
      </w:r>
      <w:proofErr w:type="gramEnd"/>
    </w:p>
    <w:p w:rsidR="001F7F1D" w:rsidRPr="001F7F1D" w:rsidRDefault="001F7F1D" w:rsidP="001F7F1D">
      <w:pPr>
        <w:spacing w:after="0"/>
        <w:ind w:right="24"/>
        <w:jc w:val="both"/>
        <w:rPr>
          <w:rFonts w:ascii="Arial" w:hAnsi="Arial" w:cs="Arial"/>
          <w:bCs/>
          <w:szCs w:val="24"/>
        </w:rPr>
      </w:pPr>
    </w:p>
    <w:p w:rsidR="001F7F1D" w:rsidRPr="001F7F1D" w:rsidRDefault="001F7F1D" w:rsidP="001F7F1D">
      <w:pPr>
        <w:spacing w:after="0"/>
        <w:ind w:right="24" w:firstLine="851"/>
        <w:jc w:val="both"/>
        <w:rPr>
          <w:rFonts w:ascii="Arial" w:hAnsi="Arial" w:cs="Arial"/>
          <w:szCs w:val="24"/>
          <w:u w:val="single"/>
        </w:rPr>
      </w:pPr>
      <w:r w:rsidRPr="001F7F1D">
        <w:rPr>
          <w:rFonts w:ascii="Arial" w:hAnsi="Arial" w:cs="Arial"/>
          <w:szCs w:val="24"/>
        </w:rPr>
        <w:t xml:space="preserve">b. </w:t>
      </w:r>
      <w:r w:rsidRPr="001F7F1D">
        <w:rPr>
          <w:rFonts w:ascii="Arial" w:hAnsi="Arial" w:cs="Arial"/>
          <w:szCs w:val="24"/>
          <w:u w:val="single"/>
        </w:rPr>
        <w:t>Deşeuri rezultate în faza de construcţie</w:t>
      </w:r>
    </w:p>
    <w:p w:rsidR="001F7F1D" w:rsidRPr="001F7F1D" w:rsidRDefault="001F7F1D" w:rsidP="001F7F1D">
      <w:pPr>
        <w:spacing w:after="0"/>
        <w:ind w:right="24" w:firstLine="851"/>
        <w:jc w:val="both"/>
        <w:rPr>
          <w:rFonts w:ascii="Arial" w:hAnsi="Arial" w:cs="Arial"/>
          <w:bCs/>
          <w:szCs w:val="24"/>
        </w:rPr>
      </w:pPr>
      <w:proofErr w:type="gramStart"/>
      <w:r w:rsidRPr="001F7F1D">
        <w:rPr>
          <w:rFonts w:ascii="Arial" w:hAnsi="Arial" w:cs="Arial"/>
          <w:bCs/>
          <w:szCs w:val="24"/>
        </w:rPr>
        <w:t>În faza de construcţie vor rezulta deşeuri inerte.</w:t>
      </w:r>
      <w:proofErr w:type="gramEnd"/>
      <w:r w:rsidRPr="001F7F1D">
        <w:rPr>
          <w:rFonts w:ascii="Arial" w:hAnsi="Arial" w:cs="Arial"/>
          <w:bCs/>
          <w:szCs w:val="24"/>
        </w:rPr>
        <w:t xml:space="preserve"> Acestea vor fi eliminate în baza contractului de prestări servicii încheiat.</w:t>
      </w:r>
    </w:p>
    <w:p w:rsidR="001F7F1D" w:rsidRPr="001F7F1D" w:rsidRDefault="001F7F1D" w:rsidP="001F7F1D">
      <w:pPr>
        <w:spacing w:after="0"/>
        <w:ind w:right="24" w:firstLine="851"/>
        <w:jc w:val="both"/>
        <w:rPr>
          <w:rFonts w:ascii="Arial" w:hAnsi="Arial" w:cs="Arial"/>
          <w:bCs/>
          <w:szCs w:val="24"/>
        </w:rPr>
      </w:pPr>
      <w:r w:rsidRPr="001F7F1D">
        <w:rPr>
          <w:rFonts w:ascii="Arial" w:hAnsi="Arial" w:cs="Arial"/>
          <w:bCs/>
          <w:szCs w:val="24"/>
        </w:rPr>
        <w:t xml:space="preserve">Lucrările vor fi realizate după normele de calitate în construcţii, astfel încât cantităţile de deşeuri rezultate </w:t>
      </w:r>
      <w:proofErr w:type="gramStart"/>
      <w:r w:rsidRPr="001F7F1D">
        <w:rPr>
          <w:rFonts w:ascii="Arial" w:hAnsi="Arial" w:cs="Arial"/>
          <w:bCs/>
          <w:szCs w:val="24"/>
        </w:rPr>
        <w:t>să</w:t>
      </w:r>
      <w:proofErr w:type="gramEnd"/>
      <w:r w:rsidRPr="001F7F1D">
        <w:rPr>
          <w:rFonts w:ascii="Arial" w:hAnsi="Arial" w:cs="Arial"/>
          <w:bCs/>
          <w:szCs w:val="24"/>
        </w:rPr>
        <w:t xml:space="preserve"> fie limitate la minim.</w:t>
      </w:r>
    </w:p>
    <w:p w:rsidR="001F7F1D" w:rsidRPr="008F08BA" w:rsidRDefault="001F7F1D" w:rsidP="008F08BA">
      <w:pPr>
        <w:spacing w:after="0"/>
        <w:ind w:right="24" w:firstLine="851"/>
        <w:jc w:val="both"/>
        <w:rPr>
          <w:rFonts w:ascii="Arial" w:hAnsi="Arial" w:cs="Arial"/>
          <w:iCs/>
          <w:szCs w:val="24"/>
        </w:rPr>
      </w:pPr>
      <w:r w:rsidRPr="001F7F1D">
        <w:rPr>
          <w:rFonts w:ascii="Arial" w:hAnsi="Arial" w:cs="Arial"/>
          <w:iCs/>
          <w:szCs w:val="24"/>
        </w:rPr>
        <w:t>Deşeurile rezultate din cadrul investiţiei, atât cele din faza de construcţie cât şi cele din faza de funcţionare, vor fi depozitate, conform cu legislaţia de mediu, şi evacuate controlat pentru a nu afecta</w:t>
      </w:r>
      <w:r w:rsidR="008F08BA">
        <w:rPr>
          <w:rFonts w:ascii="Arial" w:hAnsi="Arial" w:cs="Arial"/>
          <w:iCs/>
          <w:szCs w:val="24"/>
        </w:rPr>
        <w:t xml:space="preserve"> calitatea factorilor de mediu.</w:t>
      </w:r>
    </w:p>
    <w:p w:rsidR="002A5488" w:rsidRPr="002A5488" w:rsidRDefault="00F237D9" w:rsidP="002A5488">
      <w:pPr>
        <w:pStyle w:val="ListParagraph"/>
        <w:numPr>
          <w:ilvl w:val="0"/>
          <w:numId w:val="12"/>
        </w:numPr>
        <w:spacing w:after="0" w:line="480" w:lineRule="atLeast"/>
        <w:ind w:right="974"/>
        <w:rPr>
          <w:rFonts w:ascii="Arial" w:hAnsi="Arial" w:cs="Arial"/>
          <w:b/>
        </w:rPr>
      </w:pPr>
      <w:r w:rsidRPr="002A5488">
        <w:rPr>
          <w:rFonts w:ascii="Arial" w:hAnsi="Arial" w:cs="Arial"/>
          <w:b/>
        </w:rPr>
        <w:t>Gospodar</w:t>
      </w:r>
      <w:r w:rsidRPr="002A5488">
        <w:rPr>
          <w:rFonts w:ascii="Arial" w:hAnsi="Arial" w:cs="Arial"/>
          <w:b/>
          <w:spacing w:val="-2"/>
        </w:rPr>
        <w:t>i</w:t>
      </w:r>
      <w:r w:rsidRPr="002A5488">
        <w:rPr>
          <w:rFonts w:ascii="Arial" w:hAnsi="Arial" w:cs="Arial"/>
          <w:b/>
        </w:rPr>
        <w:t>rea substantelor si prepa</w:t>
      </w:r>
      <w:r w:rsidRPr="002A5488">
        <w:rPr>
          <w:rFonts w:ascii="Arial" w:hAnsi="Arial" w:cs="Arial"/>
          <w:b/>
          <w:spacing w:val="-2"/>
        </w:rPr>
        <w:t>r</w:t>
      </w:r>
      <w:r w:rsidRPr="002A5488">
        <w:rPr>
          <w:rFonts w:ascii="Arial" w:hAnsi="Arial" w:cs="Arial"/>
          <w:b/>
        </w:rPr>
        <w:t xml:space="preserve">atelor chimice </w:t>
      </w:r>
      <w:r w:rsidR="002A5488" w:rsidRPr="002A5488">
        <w:rPr>
          <w:rFonts w:ascii="Arial" w:hAnsi="Arial" w:cs="Arial"/>
          <w:b/>
        </w:rPr>
        <w:t xml:space="preserve">periculoase. </w:t>
      </w:r>
    </w:p>
    <w:p w:rsidR="00A06E80" w:rsidRPr="00954F5E" w:rsidRDefault="00C52149" w:rsidP="00954F5E">
      <w:pPr>
        <w:pStyle w:val="ListParagraph"/>
        <w:spacing w:after="0" w:line="480" w:lineRule="atLeast"/>
        <w:ind w:left="1230" w:right="974"/>
        <w:rPr>
          <w:rFonts w:ascii="Arial" w:eastAsia="Times New Roman" w:hAnsi="Arial" w:cs="Arial"/>
          <w:i/>
          <w:color w:val="191919"/>
          <w:szCs w:val="24"/>
          <w:lang w:eastAsia="ro-RO"/>
        </w:rPr>
      </w:pPr>
      <w:r w:rsidRPr="002A5488">
        <w:rPr>
          <w:rFonts w:eastAsia="Times New Roman"/>
          <w:i/>
          <w:color w:val="191919"/>
          <w:sz w:val="24"/>
          <w:szCs w:val="24"/>
          <w:lang w:eastAsia="ro-RO"/>
        </w:rPr>
        <w:t xml:space="preserve">Nu </w:t>
      </w:r>
      <w:proofErr w:type="gramStart"/>
      <w:r w:rsidRPr="002A5488">
        <w:rPr>
          <w:rFonts w:ascii="Arial" w:eastAsia="Times New Roman" w:hAnsi="Arial" w:cs="Arial"/>
          <w:i/>
          <w:color w:val="191919"/>
          <w:szCs w:val="24"/>
          <w:lang w:eastAsia="ro-RO"/>
        </w:rPr>
        <w:t>este</w:t>
      </w:r>
      <w:proofErr w:type="gramEnd"/>
      <w:r w:rsidRPr="002A5488">
        <w:rPr>
          <w:rFonts w:ascii="Arial" w:eastAsia="Times New Roman" w:hAnsi="Arial" w:cs="Arial"/>
          <w:i/>
          <w:color w:val="191919"/>
          <w:szCs w:val="24"/>
          <w:lang w:eastAsia="ro-RO"/>
        </w:rPr>
        <w:t xml:space="preserve"> cazul.</w:t>
      </w:r>
    </w:p>
    <w:p w:rsidR="00C52149" w:rsidRPr="00D91802" w:rsidRDefault="00D91802" w:rsidP="00D91802">
      <w:pPr>
        <w:spacing w:line="480" w:lineRule="atLeast"/>
        <w:ind w:left="-90" w:right="-244" w:firstLine="600"/>
        <w:rPr>
          <w:rFonts w:ascii="Arial" w:hAnsi="Arial" w:cs="Arial"/>
          <w:b/>
          <w:sz w:val="24"/>
        </w:rPr>
      </w:pPr>
      <w:r w:rsidRPr="00D91802">
        <w:rPr>
          <w:rFonts w:ascii="Arial" w:hAnsi="Arial" w:cs="Arial"/>
          <w:b/>
          <w:sz w:val="24"/>
        </w:rPr>
        <w:t>(B)</w:t>
      </w:r>
      <w:r>
        <w:rPr>
          <w:rFonts w:ascii="Arial" w:hAnsi="Arial" w:cs="Arial"/>
          <w:b/>
          <w:sz w:val="24"/>
        </w:rPr>
        <w:t xml:space="preserve"> </w:t>
      </w:r>
      <w:r w:rsidRPr="00D91802">
        <w:rPr>
          <w:rFonts w:ascii="Arial" w:hAnsi="Arial" w:cs="Arial"/>
          <w:b/>
          <w:sz w:val="24"/>
        </w:rPr>
        <w:t>Utilizarea resurselor na</w:t>
      </w:r>
      <w:r>
        <w:rPr>
          <w:rFonts w:ascii="Arial" w:hAnsi="Arial" w:cs="Arial"/>
          <w:b/>
          <w:sz w:val="24"/>
        </w:rPr>
        <w:t xml:space="preserve">turale, în special a solului, a </w:t>
      </w:r>
      <w:r w:rsidRPr="00D91802">
        <w:rPr>
          <w:rFonts w:ascii="Arial" w:hAnsi="Arial" w:cs="Arial"/>
          <w:b/>
          <w:sz w:val="24"/>
        </w:rPr>
        <w:t xml:space="preserve">terenurilor, </w:t>
      </w:r>
      <w:proofErr w:type="gramStart"/>
      <w:r w:rsidRPr="00D91802">
        <w:rPr>
          <w:rFonts w:ascii="Arial" w:hAnsi="Arial" w:cs="Arial"/>
          <w:b/>
          <w:sz w:val="24"/>
        </w:rPr>
        <w:t>a</w:t>
      </w:r>
      <w:proofErr w:type="gramEnd"/>
      <w:r w:rsidRPr="00D91802">
        <w:rPr>
          <w:rFonts w:ascii="Arial" w:hAnsi="Arial" w:cs="Arial"/>
          <w:b/>
          <w:sz w:val="24"/>
        </w:rPr>
        <w:t xml:space="preserve"> apei şi a biodiversităţii.</w:t>
      </w:r>
    </w:p>
    <w:p w:rsidR="00A06E80" w:rsidRPr="00A06E80" w:rsidRDefault="00A06E80" w:rsidP="00A06E80">
      <w:pPr>
        <w:pStyle w:val="Style15"/>
        <w:ind w:left="0" w:firstLine="720"/>
        <w:jc w:val="both"/>
        <w:rPr>
          <w:rFonts w:ascii="Arial" w:hAnsi="Arial" w:cs="Arial"/>
          <w:sz w:val="22"/>
        </w:rPr>
      </w:pPr>
      <w:r w:rsidRPr="00A06E80">
        <w:rPr>
          <w:rFonts w:ascii="Arial" w:hAnsi="Arial" w:cs="Arial"/>
          <w:sz w:val="22"/>
        </w:rPr>
        <w:t>Nu se folosesc resurse naturale pentru realizarea constructiei, materialele necesare se vor achizitiona de la depozite specializate.</w:t>
      </w:r>
    </w:p>
    <w:p w:rsidR="00D91802" w:rsidRPr="00C157EB" w:rsidRDefault="00D91802" w:rsidP="00D8367C">
      <w:pPr>
        <w:spacing w:after="0" w:line="480" w:lineRule="atLeast"/>
        <w:ind w:right="974"/>
        <w:rPr>
          <w:rFonts w:ascii="Arial" w:eastAsia="Times New Roman" w:hAnsi="Arial" w:cs="Arial"/>
        </w:rPr>
      </w:pPr>
    </w:p>
    <w:p w:rsidR="001E57F4" w:rsidRPr="0087478B" w:rsidRDefault="0009278D" w:rsidP="00B525F3">
      <w:pPr>
        <w:pStyle w:val="BauConceptBulets"/>
        <w:numPr>
          <w:ilvl w:val="0"/>
          <w:numId w:val="0"/>
        </w:numPr>
        <w:ind w:left="720" w:hanging="360"/>
        <w:rPr>
          <w:sz w:val="24"/>
        </w:rPr>
      </w:pPr>
      <w:r w:rsidRPr="0087478B">
        <w:rPr>
          <w:sz w:val="24"/>
        </w:rPr>
        <w:t>V</w:t>
      </w:r>
      <w:r w:rsidR="005F79F2" w:rsidRPr="0087478B">
        <w:rPr>
          <w:sz w:val="24"/>
        </w:rPr>
        <w:t>II</w:t>
      </w:r>
      <w:r w:rsidRPr="0087478B">
        <w:rPr>
          <w:sz w:val="20"/>
        </w:rPr>
        <w:t xml:space="preserve">.   </w:t>
      </w:r>
      <w:r w:rsidR="00CF081C" w:rsidRPr="0087478B">
        <w:rPr>
          <w:sz w:val="24"/>
        </w:rPr>
        <w:t>DESCRIEREA ASPECTELOR DE MEDIU SUSCEPTIBILE A FI AFECTATE ÎN MOD SEMNIFICATIV DE PROIECT:</w:t>
      </w:r>
    </w:p>
    <w:p w:rsidR="005F79F2" w:rsidRPr="00C157EB" w:rsidRDefault="005F79F2" w:rsidP="00B525F3">
      <w:pPr>
        <w:pStyle w:val="BauConceptBulets"/>
        <w:numPr>
          <w:ilvl w:val="0"/>
          <w:numId w:val="0"/>
        </w:numPr>
        <w:ind w:left="720" w:hanging="360"/>
      </w:pPr>
    </w:p>
    <w:p w:rsidR="001E57F4" w:rsidRPr="00C157EB" w:rsidRDefault="0009278D" w:rsidP="00B525F3">
      <w:pPr>
        <w:numPr>
          <w:ilvl w:val="0"/>
          <w:numId w:val="6"/>
        </w:numPr>
        <w:spacing w:after="0" w:line="240" w:lineRule="auto"/>
        <w:ind w:right="52"/>
        <w:rPr>
          <w:rFonts w:ascii="Arial" w:eastAsia="Times New Roman" w:hAnsi="Arial" w:cs="Arial"/>
        </w:rPr>
      </w:pPr>
      <w:r w:rsidRPr="00C157EB">
        <w:rPr>
          <w:rFonts w:ascii="Arial" w:eastAsia="Times New Roman" w:hAnsi="Arial" w:cs="Arial"/>
        </w:rPr>
        <w:t>Nu este cazul</w:t>
      </w:r>
    </w:p>
    <w:p w:rsidR="00B525F3" w:rsidRPr="00C157EB" w:rsidRDefault="00B525F3" w:rsidP="00B525F3">
      <w:pPr>
        <w:spacing w:after="0" w:line="240" w:lineRule="auto"/>
        <w:ind w:left="1068" w:right="52"/>
        <w:rPr>
          <w:rFonts w:ascii="Arial" w:eastAsia="Times New Roman" w:hAnsi="Arial" w:cs="Arial"/>
        </w:rPr>
      </w:pPr>
    </w:p>
    <w:p w:rsidR="005F79F2" w:rsidRPr="0087478B" w:rsidRDefault="005F79F2" w:rsidP="005F79F2">
      <w:pPr>
        <w:pStyle w:val="BauConceptBulets"/>
        <w:numPr>
          <w:ilvl w:val="0"/>
          <w:numId w:val="0"/>
        </w:numPr>
        <w:ind w:left="720" w:hanging="360"/>
        <w:rPr>
          <w:sz w:val="24"/>
          <w:szCs w:val="24"/>
        </w:rPr>
      </w:pPr>
      <w:r w:rsidRPr="0087478B">
        <w:rPr>
          <w:sz w:val="24"/>
          <w:szCs w:val="24"/>
        </w:rPr>
        <w:t xml:space="preserve">VIII.   </w:t>
      </w:r>
      <w:r w:rsidR="00CF081C" w:rsidRPr="0087478B">
        <w:rPr>
          <w:sz w:val="24"/>
          <w:szCs w:val="24"/>
        </w:rPr>
        <w:t>PREVEDERI PENTRU MONITORIZAREA MEDIULUI:</w:t>
      </w:r>
    </w:p>
    <w:p w:rsidR="00B525F3" w:rsidRPr="00C157EB" w:rsidRDefault="00B525F3" w:rsidP="00B525F3">
      <w:pPr>
        <w:spacing w:after="0" w:line="240" w:lineRule="auto"/>
        <w:ind w:left="426" w:right="52"/>
        <w:rPr>
          <w:rFonts w:ascii="Arial" w:hAnsi="Arial" w:cs="Arial"/>
        </w:rPr>
      </w:pPr>
    </w:p>
    <w:p w:rsidR="005044A1" w:rsidRDefault="005044A1" w:rsidP="005044A1">
      <w:pPr>
        <w:spacing w:after="0" w:line="240" w:lineRule="auto"/>
        <w:ind w:right="-424" w:firstLine="810"/>
        <w:rPr>
          <w:rFonts w:ascii="Arial" w:hAnsi="Arial" w:cs="Arial"/>
        </w:rPr>
      </w:pPr>
      <w:r w:rsidRPr="005044A1">
        <w:rPr>
          <w:rFonts w:ascii="Arial" w:hAnsi="Arial" w:cs="Arial"/>
        </w:rPr>
        <w:t xml:space="preserve">Dotari si masuri prevazute pentru controlul emisiilor de poluanti in mediu – </w:t>
      </w:r>
      <w:proofErr w:type="gramStart"/>
      <w:r w:rsidRPr="005044A1">
        <w:rPr>
          <w:rFonts w:ascii="Arial" w:hAnsi="Arial" w:cs="Arial"/>
        </w:rPr>
        <w:t>apa</w:t>
      </w:r>
      <w:proofErr w:type="gramEnd"/>
      <w:r w:rsidRPr="005044A1">
        <w:rPr>
          <w:rFonts w:ascii="Arial" w:hAnsi="Arial" w:cs="Arial"/>
        </w:rPr>
        <w:t xml:space="preserve"> pluviala se va deversa in sistemul de canalizare ape menajere din zona. </w:t>
      </w:r>
    </w:p>
    <w:p w:rsidR="005044A1" w:rsidRDefault="005044A1" w:rsidP="005044A1">
      <w:pPr>
        <w:spacing w:after="0" w:line="240" w:lineRule="auto"/>
        <w:ind w:right="-424" w:firstLine="810"/>
        <w:rPr>
          <w:rFonts w:ascii="Arial" w:hAnsi="Arial" w:cs="Arial"/>
        </w:rPr>
      </w:pPr>
      <w:r w:rsidRPr="005044A1">
        <w:rPr>
          <w:rFonts w:ascii="Arial" w:hAnsi="Arial" w:cs="Arial"/>
        </w:rPr>
        <w:t xml:space="preserve">Pe perioada executiei lucrarilor de realizare a lucrarilor </w:t>
      </w:r>
      <w:proofErr w:type="gramStart"/>
      <w:r w:rsidRPr="005044A1">
        <w:rPr>
          <w:rFonts w:ascii="Arial" w:hAnsi="Arial" w:cs="Arial"/>
        </w:rPr>
        <w:t>este</w:t>
      </w:r>
      <w:proofErr w:type="gramEnd"/>
      <w:r w:rsidRPr="005044A1">
        <w:rPr>
          <w:rFonts w:ascii="Arial" w:hAnsi="Arial" w:cs="Arial"/>
        </w:rPr>
        <w:t xml:space="preserve"> necesar a se desfasura o activitate de monitorizare a factorilor de mediu în scopul urmaririi eficientei masurilor aplicate cât si pentru a stabili masuri corective daca este cazul.</w:t>
      </w:r>
    </w:p>
    <w:p w:rsidR="005044A1" w:rsidRDefault="005044A1" w:rsidP="005044A1">
      <w:pPr>
        <w:spacing w:after="0" w:line="240" w:lineRule="auto"/>
        <w:ind w:right="-424" w:firstLine="810"/>
        <w:rPr>
          <w:rFonts w:ascii="Arial" w:hAnsi="Arial" w:cs="Arial"/>
        </w:rPr>
      </w:pPr>
      <w:r w:rsidRPr="005044A1">
        <w:rPr>
          <w:rFonts w:ascii="Arial" w:hAnsi="Arial" w:cs="Arial"/>
        </w:rPr>
        <w:t xml:space="preserve"> În acest sens se propun urmatoarele masuri necesar</w:t>
      </w:r>
      <w:r>
        <w:rPr>
          <w:rFonts w:ascii="Arial" w:hAnsi="Arial" w:cs="Arial"/>
        </w:rPr>
        <w:t>e</w:t>
      </w:r>
      <w:r w:rsidRPr="005044A1">
        <w:rPr>
          <w:rFonts w:ascii="Arial" w:hAnsi="Arial" w:cs="Arial"/>
        </w:rPr>
        <w:t xml:space="preserve"> a fi aplicate de antreprenor cu sprijinul Agentiei de Protectia Mediului:</w:t>
      </w:r>
    </w:p>
    <w:p w:rsidR="005044A1" w:rsidRDefault="005044A1" w:rsidP="005044A1">
      <w:pPr>
        <w:spacing w:after="0" w:line="240" w:lineRule="auto"/>
        <w:ind w:right="-424" w:firstLine="810"/>
        <w:rPr>
          <w:rFonts w:ascii="Arial" w:hAnsi="Arial" w:cs="Arial"/>
        </w:rPr>
      </w:pPr>
      <w:r w:rsidRPr="005044A1">
        <w:rPr>
          <w:rFonts w:ascii="Arial" w:hAnsi="Arial" w:cs="Arial"/>
        </w:rPr>
        <w:t xml:space="preserve"> - </w:t>
      </w:r>
      <w:proofErr w:type="gramStart"/>
      <w:r w:rsidRPr="005044A1">
        <w:rPr>
          <w:rFonts w:ascii="Arial" w:hAnsi="Arial" w:cs="Arial"/>
        </w:rPr>
        <w:t>identificarea</w:t>
      </w:r>
      <w:proofErr w:type="gramEnd"/>
      <w:r w:rsidRPr="005044A1">
        <w:rPr>
          <w:rFonts w:ascii="Arial" w:hAnsi="Arial" w:cs="Arial"/>
        </w:rPr>
        <w:t xml:space="preserve"> si monitorizarea surselor de poluare: localizare, emisii si imisii specifice de poluanti; </w:t>
      </w:r>
    </w:p>
    <w:p w:rsidR="005044A1" w:rsidRDefault="005044A1" w:rsidP="005044A1">
      <w:pPr>
        <w:spacing w:after="0" w:line="240" w:lineRule="auto"/>
        <w:ind w:right="-424" w:firstLine="810"/>
        <w:rPr>
          <w:rFonts w:ascii="Arial" w:hAnsi="Arial" w:cs="Arial"/>
        </w:rPr>
      </w:pPr>
      <w:r w:rsidRPr="005044A1">
        <w:rPr>
          <w:rFonts w:ascii="Arial" w:hAnsi="Arial" w:cs="Arial"/>
        </w:rPr>
        <w:t xml:space="preserve">- </w:t>
      </w:r>
      <w:proofErr w:type="gramStart"/>
      <w:r w:rsidRPr="005044A1">
        <w:rPr>
          <w:rFonts w:ascii="Arial" w:hAnsi="Arial" w:cs="Arial"/>
        </w:rPr>
        <w:t>stabilirea</w:t>
      </w:r>
      <w:proofErr w:type="gramEnd"/>
      <w:r w:rsidRPr="005044A1">
        <w:rPr>
          <w:rFonts w:ascii="Arial" w:hAnsi="Arial" w:cs="Arial"/>
        </w:rPr>
        <w:t xml:space="preserve"> unui program de masuratori pentru determinarea unui nivel de zgomot pe durata executie lucrarilor;</w:t>
      </w:r>
    </w:p>
    <w:p w:rsidR="005044A1" w:rsidRDefault="005044A1" w:rsidP="005044A1">
      <w:pPr>
        <w:spacing w:after="0" w:line="240" w:lineRule="auto"/>
        <w:ind w:right="-424" w:firstLine="810"/>
        <w:rPr>
          <w:rFonts w:ascii="Arial" w:hAnsi="Arial" w:cs="Arial"/>
        </w:rPr>
      </w:pPr>
      <w:r w:rsidRPr="005044A1">
        <w:rPr>
          <w:rFonts w:ascii="Arial" w:hAnsi="Arial" w:cs="Arial"/>
        </w:rPr>
        <w:t xml:space="preserve">- </w:t>
      </w:r>
      <w:proofErr w:type="gramStart"/>
      <w:r w:rsidRPr="005044A1">
        <w:rPr>
          <w:rFonts w:ascii="Arial" w:hAnsi="Arial" w:cs="Arial"/>
        </w:rPr>
        <w:t>gestionarea</w:t>
      </w:r>
      <w:proofErr w:type="gramEnd"/>
      <w:r w:rsidRPr="005044A1">
        <w:rPr>
          <w:rFonts w:ascii="Arial" w:hAnsi="Arial" w:cs="Arial"/>
        </w:rPr>
        <w:t xml:space="preserve"> controlata a deseurilor rezultate atât în zona punctului de lucru cât si în zona depozitelor de materiale; </w:t>
      </w:r>
    </w:p>
    <w:p w:rsidR="005044A1" w:rsidRDefault="005044A1" w:rsidP="005044A1">
      <w:pPr>
        <w:spacing w:after="0" w:line="240" w:lineRule="auto"/>
        <w:ind w:right="-424" w:firstLine="810"/>
        <w:rPr>
          <w:rFonts w:ascii="Arial" w:hAnsi="Arial" w:cs="Arial"/>
        </w:rPr>
      </w:pPr>
      <w:r w:rsidRPr="005044A1">
        <w:rPr>
          <w:rFonts w:ascii="Arial" w:hAnsi="Arial" w:cs="Arial"/>
        </w:rPr>
        <w:t xml:space="preserve">- </w:t>
      </w:r>
      <w:proofErr w:type="gramStart"/>
      <w:r w:rsidRPr="005044A1">
        <w:rPr>
          <w:rFonts w:ascii="Arial" w:hAnsi="Arial" w:cs="Arial"/>
        </w:rPr>
        <w:t>stabilirea</w:t>
      </w:r>
      <w:proofErr w:type="gramEnd"/>
      <w:r w:rsidRPr="005044A1">
        <w:rPr>
          <w:rFonts w:ascii="Arial" w:hAnsi="Arial" w:cs="Arial"/>
        </w:rPr>
        <w:t xml:space="preserve"> unui program de interventie în cazul în care indicatorii de calitate specifici factorilor de mediu aer, apa, sol nu se încadreaza în limitele impuse de legislatia în vigoare; </w:t>
      </w:r>
    </w:p>
    <w:p w:rsidR="005044A1" w:rsidRDefault="005044A1" w:rsidP="005044A1">
      <w:pPr>
        <w:spacing w:after="0" w:line="240" w:lineRule="auto"/>
        <w:ind w:right="-424" w:firstLine="810"/>
        <w:rPr>
          <w:rFonts w:ascii="Arial" w:hAnsi="Arial" w:cs="Arial"/>
        </w:rPr>
      </w:pPr>
      <w:r w:rsidRPr="005044A1">
        <w:rPr>
          <w:rFonts w:ascii="Arial" w:hAnsi="Arial" w:cs="Arial"/>
        </w:rPr>
        <w:lastRenderedPageBreak/>
        <w:t xml:space="preserve">- stabilirea unui program de prevenire si combatere a poluarii accidentale, masuri necesar a fi luate, echipe de interventie, dotari si echipamente pentru interventie în caz de accident. </w:t>
      </w:r>
    </w:p>
    <w:p w:rsidR="00254C54" w:rsidRDefault="005044A1" w:rsidP="005044A1">
      <w:pPr>
        <w:spacing w:after="0" w:line="240" w:lineRule="auto"/>
        <w:ind w:right="-424" w:firstLine="810"/>
        <w:rPr>
          <w:rFonts w:ascii="Arial" w:hAnsi="Arial" w:cs="Arial"/>
        </w:rPr>
      </w:pPr>
      <w:proofErr w:type="gramStart"/>
      <w:r w:rsidRPr="005044A1">
        <w:rPr>
          <w:rFonts w:ascii="Arial" w:hAnsi="Arial" w:cs="Arial"/>
        </w:rPr>
        <w:t>Atat in perioada de executie a lucrarilor cat si in perioada de utilizare se vor respecta cerintele de monitorizare cuprinse in actele de reglementare emise pentru investitia propusa.</w:t>
      </w:r>
      <w:proofErr w:type="gramEnd"/>
    </w:p>
    <w:p w:rsidR="005B3F2D" w:rsidRDefault="005044A1" w:rsidP="00954F5E">
      <w:pPr>
        <w:spacing w:after="0" w:line="240" w:lineRule="auto"/>
        <w:ind w:right="-424" w:firstLine="810"/>
        <w:rPr>
          <w:rFonts w:ascii="Arial" w:eastAsia="Times New Roman" w:hAnsi="Arial" w:cs="Arial"/>
        </w:rPr>
      </w:pPr>
      <w:r w:rsidRPr="005044A1">
        <w:rPr>
          <w:rFonts w:ascii="Arial" w:hAnsi="Arial" w:cs="Arial"/>
        </w:rPr>
        <w:t xml:space="preserve"> În cazul poluãrii accidentale a mediului se </w:t>
      </w:r>
      <w:proofErr w:type="gramStart"/>
      <w:r w:rsidRPr="005044A1">
        <w:rPr>
          <w:rFonts w:ascii="Arial" w:hAnsi="Arial" w:cs="Arial"/>
        </w:rPr>
        <w:t>va</w:t>
      </w:r>
      <w:proofErr w:type="gramEnd"/>
      <w:r w:rsidRPr="005044A1">
        <w:rPr>
          <w:rFonts w:ascii="Arial" w:hAnsi="Arial" w:cs="Arial"/>
        </w:rPr>
        <w:t xml:space="preserve"> anunta Agentia de Mediu pentru mon</w:t>
      </w:r>
      <w:r w:rsidR="00954F5E">
        <w:rPr>
          <w:rFonts w:ascii="Arial" w:hAnsi="Arial" w:cs="Arial"/>
        </w:rPr>
        <w:t>itorizarea surselor de poluanti.</w:t>
      </w:r>
    </w:p>
    <w:p w:rsidR="005B3F2D" w:rsidRPr="00C157EB" w:rsidRDefault="005B3F2D" w:rsidP="00B525F3">
      <w:pPr>
        <w:spacing w:after="0" w:line="240" w:lineRule="auto"/>
        <w:ind w:right="52"/>
        <w:rPr>
          <w:rFonts w:ascii="Arial" w:eastAsia="Times New Roman" w:hAnsi="Arial" w:cs="Arial"/>
        </w:rPr>
      </w:pPr>
    </w:p>
    <w:p w:rsidR="00CF081C" w:rsidRPr="0087478B" w:rsidRDefault="00CF081C" w:rsidP="00CF081C">
      <w:pPr>
        <w:pStyle w:val="BauConceptBulets"/>
        <w:numPr>
          <w:ilvl w:val="0"/>
          <w:numId w:val="0"/>
        </w:numPr>
        <w:ind w:left="720" w:hanging="360"/>
        <w:jc w:val="left"/>
        <w:rPr>
          <w:sz w:val="24"/>
          <w:szCs w:val="24"/>
        </w:rPr>
      </w:pPr>
      <w:r w:rsidRPr="0087478B">
        <w:rPr>
          <w:sz w:val="24"/>
          <w:szCs w:val="24"/>
        </w:rPr>
        <w:t>IX</w:t>
      </w:r>
      <w:r w:rsidR="001E57F4" w:rsidRPr="0087478B">
        <w:rPr>
          <w:sz w:val="24"/>
          <w:szCs w:val="24"/>
        </w:rPr>
        <w:t>.</w:t>
      </w:r>
      <w:r w:rsidRPr="0087478B">
        <w:rPr>
          <w:sz w:val="24"/>
          <w:szCs w:val="24"/>
        </w:rPr>
        <w:t xml:space="preserve"> LEGĂTURA CU ALTE ACTE NORMATIVE ŞI/SAU</w:t>
      </w:r>
    </w:p>
    <w:p w:rsidR="001E57F4" w:rsidRPr="0087478B" w:rsidRDefault="00CF081C" w:rsidP="00CF081C">
      <w:pPr>
        <w:pStyle w:val="BauConceptBulets"/>
        <w:numPr>
          <w:ilvl w:val="0"/>
          <w:numId w:val="0"/>
        </w:numPr>
        <w:ind w:left="360"/>
        <w:jc w:val="left"/>
        <w:rPr>
          <w:sz w:val="24"/>
          <w:szCs w:val="24"/>
        </w:rPr>
      </w:pPr>
      <w:r w:rsidRPr="0087478B">
        <w:rPr>
          <w:sz w:val="24"/>
          <w:szCs w:val="24"/>
        </w:rPr>
        <w:t xml:space="preserve"> PLANURI/PROGRAME/STRATEGII/DOCUMENTE DE PLANIFICARE:</w:t>
      </w:r>
    </w:p>
    <w:p w:rsidR="00CF081C" w:rsidRPr="005B3F2D" w:rsidRDefault="009A5C04" w:rsidP="00CF081C">
      <w:pPr>
        <w:pStyle w:val="BauConceptBulets"/>
        <w:numPr>
          <w:ilvl w:val="0"/>
          <w:numId w:val="0"/>
        </w:numPr>
        <w:ind w:left="360"/>
        <w:jc w:val="left"/>
        <w:rPr>
          <w:b w:val="0"/>
          <w:sz w:val="28"/>
        </w:rPr>
      </w:pPr>
      <w:r>
        <w:tab/>
      </w:r>
      <w:r w:rsidR="005B3F2D" w:rsidRPr="005B3F2D">
        <w:rPr>
          <w:b w:val="0"/>
        </w:rPr>
        <w:t xml:space="preserve">Nu </w:t>
      </w:r>
      <w:proofErr w:type="gramStart"/>
      <w:r w:rsidR="005B3F2D" w:rsidRPr="005B3F2D">
        <w:rPr>
          <w:b w:val="0"/>
        </w:rPr>
        <w:t>este</w:t>
      </w:r>
      <w:proofErr w:type="gramEnd"/>
      <w:r w:rsidR="005B3F2D" w:rsidRPr="005B3F2D">
        <w:rPr>
          <w:b w:val="0"/>
        </w:rPr>
        <w:t xml:space="preserve"> cazul</w:t>
      </w:r>
      <w:r w:rsidR="005B3F2D">
        <w:rPr>
          <w:b w:val="0"/>
        </w:rPr>
        <w:t>.</w:t>
      </w:r>
    </w:p>
    <w:p w:rsidR="00A70482" w:rsidRPr="00C157EB" w:rsidRDefault="00A70482" w:rsidP="00CF081C">
      <w:pPr>
        <w:pStyle w:val="BauConceptBulets"/>
        <w:numPr>
          <w:ilvl w:val="0"/>
          <w:numId w:val="0"/>
        </w:numPr>
        <w:ind w:left="360"/>
        <w:jc w:val="left"/>
        <w:rPr>
          <w:sz w:val="28"/>
        </w:rPr>
      </w:pPr>
    </w:p>
    <w:p w:rsidR="00CC547F" w:rsidRPr="008F08BA" w:rsidRDefault="00A70482" w:rsidP="00A70482">
      <w:pPr>
        <w:pStyle w:val="BauConceptBulets"/>
        <w:numPr>
          <w:ilvl w:val="0"/>
          <w:numId w:val="0"/>
        </w:numPr>
        <w:ind w:left="720" w:hanging="360"/>
        <w:jc w:val="left"/>
        <w:rPr>
          <w:sz w:val="24"/>
        </w:rPr>
      </w:pPr>
      <w:r w:rsidRPr="008F08BA">
        <w:rPr>
          <w:sz w:val="24"/>
        </w:rPr>
        <w:t>X. LUCRĂRI NECESARE ORGANIZĂRII DE ŞANTIER:</w:t>
      </w:r>
    </w:p>
    <w:p w:rsidR="00DB5639" w:rsidRPr="00C157EB" w:rsidRDefault="00DB5639" w:rsidP="00BA0C8B">
      <w:pPr>
        <w:pStyle w:val="BauConceptBulets"/>
        <w:numPr>
          <w:ilvl w:val="0"/>
          <w:numId w:val="0"/>
        </w:numPr>
        <w:rPr>
          <w:b w:val="0"/>
        </w:rPr>
      </w:pPr>
    </w:p>
    <w:p w:rsidR="00E33DA1" w:rsidRPr="00E33DA1" w:rsidRDefault="00E33DA1" w:rsidP="009A5C04">
      <w:pPr>
        <w:pStyle w:val="NoSpacing"/>
        <w:ind w:firstLine="708"/>
        <w:jc w:val="both"/>
        <w:rPr>
          <w:rFonts w:ascii="Arial" w:hAnsi="Arial" w:cs="Arial"/>
          <w:sz w:val="22"/>
          <w:szCs w:val="24"/>
        </w:rPr>
      </w:pPr>
      <w:proofErr w:type="gramStart"/>
      <w:r w:rsidRPr="00E33DA1">
        <w:rPr>
          <w:rFonts w:ascii="Arial" w:hAnsi="Arial" w:cs="Arial"/>
          <w:sz w:val="22"/>
          <w:szCs w:val="24"/>
        </w:rPr>
        <w:t>Lucrarile de organizare de santier vor fi gazduite de clădirile existente.</w:t>
      </w:r>
      <w:proofErr w:type="gramEnd"/>
    </w:p>
    <w:p w:rsidR="00A70482" w:rsidRPr="00C157EB" w:rsidRDefault="00A70482" w:rsidP="00BA0C8B">
      <w:pPr>
        <w:pStyle w:val="BauConceptBulets"/>
        <w:numPr>
          <w:ilvl w:val="0"/>
          <w:numId w:val="0"/>
        </w:numPr>
        <w:rPr>
          <w:b w:val="0"/>
        </w:rPr>
      </w:pPr>
    </w:p>
    <w:p w:rsidR="00C157EB" w:rsidRPr="008F08BA" w:rsidRDefault="00C157EB" w:rsidP="00C157EB">
      <w:pPr>
        <w:pStyle w:val="BauConceptBulets"/>
        <w:numPr>
          <w:ilvl w:val="0"/>
          <w:numId w:val="0"/>
        </w:numPr>
        <w:ind w:left="720" w:hanging="360"/>
        <w:jc w:val="left"/>
        <w:rPr>
          <w:sz w:val="24"/>
        </w:rPr>
      </w:pPr>
      <w:r w:rsidRPr="008F08BA">
        <w:rPr>
          <w:sz w:val="24"/>
        </w:rPr>
        <w:t>XI. LUCRĂRI DE REFACERE A AMPLASAMENTULUI LA FINALIZAREA INVESTIŢIEI, ÎN CAZ DE ACCIDENTE ŞI/SAU LA ÎNCETAREA ACTIVITĂŢII, ÎN MĂSURA ÎN CARE ACESTE INFORMAŢII SUNT DISPONIBILE:</w:t>
      </w:r>
    </w:p>
    <w:p w:rsidR="003A7AD9" w:rsidRPr="00C157EB" w:rsidRDefault="003A7AD9" w:rsidP="00C157EB">
      <w:pPr>
        <w:pStyle w:val="BauConceptBulets"/>
        <w:numPr>
          <w:ilvl w:val="0"/>
          <w:numId w:val="0"/>
        </w:numPr>
        <w:ind w:left="720" w:hanging="360"/>
        <w:jc w:val="left"/>
        <w:rPr>
          <w:sz w:val="28"/>
        </w:rPr>
      </w:pPr>
    </w:p>
    <w:p w:rsidR="003A7AD9" w:rsidRPr="003A7AD9" w:rsidRDefault="003A7AD9" w:rsidP="003A7AD9">
      <w:pPr>
        <w:spacing w:after="0"/>
        <w:ind w:left="57" w:firstLine="510"/>
        <w:jc w:val="both"/>
        <w:rPr>
          <w:rFonts w:ascii="Arial" w:hAnsi="Arial" w:cs="Arial"/>
          <w:color w:val="000000"/>
          <w:szCs w:val="24"/>
        </w:rPr>
      </w:pPr>
      <w:proofErr w:type="gramStart"/>
      <w:r w:rsidRPr="003A7AD9">
        <w:rPr>
          <w:rFonts w:ascii="Arial" w:hAnsi="Arial" w:cs="Arial"/>
          <w:color w:val="000000"/>
          <w:szCs w:val="24"/>
        </w:rPr>
        <w:t>După finalizarea proiectului se vor lua toate măsurile necesare refacerii zonei adiacente.</w:t>
      </w:r>
      <w:proofErr w:type="gramEnd"/>
      <w:r w:rsidRPr="003A7AD9">
        <w:rPr>
          <w:rFonts w:ascii="Arial" w:hAnsi="Arial" w:cs="Arial"/>
          <w:color w:val="000000"/>
          <w:szCs w:val="24"/>
        </w:rPr>
        <w:t xml:space="preserve"> </w:t>
      </w:r>
      <w:proofErr w:type="gramStart"/>
      <w:r w:rsidRPr="003A7AD9">
        <w:rPr>
          <w:rFonts w:ascii="Arial" w:hAnsi="Arial" w:cs="Arial"/>
          <w:color w:val="000000"/>
          <w:szCs w:val="24"/>
        </w:rPr>
        <w:t>Acest lucru presupune curăţirea zonei de eventualele resturi din activitatea de construcţie, refacerea suprafeţele ocupate temporar pe perioada execuţiei lucrărilor.</w:t>
      </w:r>
      <w:proofErr w:type="gramEnd"/>
    </w:p>
    <w:p w:rsidR="00C157EB" w:rsidRPr="00C157EB" w:rsidRDefault="00C157EB" w:rsidP="00C43D80">
      <w:pPr>
        <w:pStyle w:val="BauConceptBulets"/>
        <w:numPr>
          <w:ilvl w:val="0"/>
          <w:numId w:val="0"/>
        </w:numPr>
        <w:jc w:val="left"/>
        <w:rPr>
          <w:sz w:val="28"/>
        </w:rPr>
      </w:pPr>
    </w:p>
    <w:p w:rsidR="00C157EB" w:rsidRPr="008F08BA" w:rsidRDefault="00C157EB" w:rsidP="00C157EB">
      <w:pPr>
        <w:pStyle w:val="BauConceptBulets"/>
        <w:numPr>
          <w:ilvl w:val="0"/>
          <w:numId w:val="0"/>
        </w:numPr>
        <w:ind w:left="720" w:hanging="360"/>
        <w:jc w:val="left"/>
        <w:rPr>
          <w:sz w:val="24"/>
          <w:szCs w:val="28"/>
        </w:rPr>
      </w:pPr>
      <w:r w:rsidRPr="008F08BA">
        <w:rPr>
          <w:sz w:val="24"/>
        </w:rPr>
        <w:t xml:space="preserve">XII. </w:t>
      </w:r>
      <w:r w:rsidRPr="008F08BA">
        <w:rPr>
          <w:sz w:val="24"/>
          <w:szCs w:val="28"/>
        </w:rPr>
        <w:t>ANEXE - PIESE DESENATE:</w:t>
      </w:r>
    </w:p>
    <w:p w:rsidR="00C24454" w:rsidRPr="00C157EB" w:rsidRDefault="00C24454" w:rsidP="00C157EB">
      <w:pPr>
        <w:pStyle w:val="BauConceptBulets"/>
        <w:numPr>
          <w:ilvl w:val="0"/>
          <w:numId w:val="0"/>
        </w:numPr>
        <w:ind w:left="720" w:hanging="360"/>
        <w:jc w:val="left"/>
        <w:rPr>
          <w:sz w:val="28"/>
        </w:rPr>
      </w:pPr>
    </w:p>
    <w:p w:rsidR="00BA0C8B" w:rsidRDefault="00C24454" w:rsidP="00BA0C8B">
      <w:pPr>
        <w:pStyle w:val="BauConceptBulets"/>
        <w:numPr>
          <w:ilvl w:val="0"/>
          <w:numId w:val="0"/>
        </w:numPr>
        <w:ind w:left="720" w:hanging="360"/>
        <w:rPr>
          <w:b w:val="0"/>
        </w:rPr>
      </w:pPr>
      <w:r>
        <w:rPr>
          <w:b w:val="0"/>
        </w:rPr>
        <w:t>-plan de incadrare in zona,</w:t>
      </w:r>
    </w:p>
    <w:p w:rsidR="00C24454" w:rsidRPr="00C157EB" w:rsidRDefault="00C24454" w:rsidP="00BA0C8B">
      <w:pPr>
        <w:pStyle w:val="BauConceptBulets"/>
        <w:numPr>
          <w:ilvl w:val="0"/>
          <w:numId w:val="0"/>
        </w:numPr>
        <w:ind w:left="720" w:hanging="360"/>
        <w:rPr>
          <w:b w:val="0"/>
        </w:rPr>
      </w:pPr>
      <w:proofErr w:type="gramStart"/>
      <w:r>
        <w:rPr>
          <w:b w:val="0"/>
        </w:rPr>
        <w:t>-plan de situatie.</w:t>
      </w:r>
      <w:proofErr w:type="gramEnd"/>
    </w:p>
    <w:p w:rsidR="00BA0C8B" w:rsidRPr="00C157EB" w:rsidRDefault="00BA0C8B" w:rsidP="00BA0C8B">
      <w:pPr>
        <w:pStyle w:val="BauConceptBulets"/>
        <w:numPr>
          <w:ilvl w:val="0"/>
          <w:numId w:val="0"/>
        </w:numPr>
        <w:ind w:left="720" w:hanging="360"/>
        <w:rPr>
          <w:b w:val="0"/>
        </w:rPr>
      </w:pPr>
    </w:p>
    <w:p w:rsidR="00BA0C8B" w:rsidRPr="00C157EB" w:rsidRDefault="00BA0C8B" w:rsidP="00BA0C8B">
      <w:pPr>
        <w:pStyle w:val="BauConceptBulets"/>
        <w:numPr>
          <w:ilvl w:val="0"/>
          <w:numId w:val="0"/>
        </w:numPr>
        <w:ind w:left="720" w:hanging="360"/>
        <w:rPr>
          <w:b w:val="0"/>
        </w:rPr>
      </w:pPr>
    </w:p>
    <w:p w:rsidR="00BA0C8B" w:rsidRPr="00C157EB" w:rsidRDefault="00BA0C8B" w:rsidP="00BA0C8B">
      <w:pPr>
        <w:pStyle w:val="BauConceptBulets"/>
        <w:numPr>
          <w:ilvl w:val="0"/>
          <w:numId w:val="0"/>
        </w:numPr>
        <w:ind w:left="720" w:hanging="360"/>
        <w:rPr>
          <w:b w:val="0"/>
        </w:rPr>
      </w:pPr>
    </w:p>
    <w:p w:rsidR="00BA0C8B" w:rsidRPr="00C157EB" w:rsidRDefault="00BA0C8B" w:rsidP="00B525F3">
      <w:pPr>
        <w:pStyle w:val="BauConceptBulets"/>
        <w:numPr>
          <w:ilvl w:val="0"/>
          <w:numId w:val="0"/>
        </w:numPr>
        <w:ind w:left="720" w:hanging="360"/>
        <w:rPr>
          <w:b w:val="0"/>
        </w:rPr>
      </w:pPr>
    </w:p>
    <w:p w:rsidR="00BA0C8B" w:rsidRPr="00C157EB" w:rsidRDefault="00BA0C8B" w:rsidP="00B525F3">
      <w:pPr>
        <w:pStyle w:val="BauConceptBulets"/>
        <w:numPr>
          <w:ilvl w:val="0"/>
          <w:numId w:val="0"/>
        </w:numPr>
        <w:ind w:left="720" w:hanging="360"/>
        <w:rPr>
          <w:b w:val="0"/>
        </w:rPr>
      </w:pPr>
    </w:p>
    <w:p w:rsidR="00BA0C8B" w:rsidRPr="00C157EB" w:rsidRDefault="00BA0C8B" w:rsidP="00B525F3">
      <w:pPr>
        <w:pStyle w:val="BauConceptBulets"/>
        <w:numPr>
          <w:ilvl w:val="0"/>
          <w:numId w:val="0"/>
        </w:numPr>
        <w:ind w:left="720" w:hanging="360"/>
        <w:rPr>
          <w:b w:val="0"/>
        </w:rPr>
      </w:pPr>
    </w:p>
    <w:p w:rsidR="00BA0C8B" w:rsidRPr="00C157EB" w:rsidRDefault="00BA0C8B" w:rsidP="00B525F3">
      <w:pPr>
        <w:pStyle w:val="BauConceptBulets"/>
        <w:numPr>
          <w:ilvl w:val="0"/>
          <w:numId w:val="0"/>
        </w:numPr>
        <w:ind w:left="720" w:hanging="360"/>
        <w:rPr>
          <w:b w:val="0"/>
        </w:rPr>
      </w:pPr>
    </w:p>
    <w:p w:rsidR="00BA0C8B" w:rsidRPr="00C157EB" w:rsidRDefault="00BA0C8B" w:rsidP="00B525F3">
      <w:pPr>
        <w:pStyle w:val="BauConceptBulets"/>
        <w:numPr>
          <w:ilvl w:val="0"/>
          <w:numId w:val="0"/>
        </w:numPr>
        <w:ind w:left="720" w:hanging="360"/>
        <w:rPr>
          <w:b w:val="0"/>
        </w:rPr>
      </w:pPr>
    </w:p>
    <w:p w:rsidR="00BA0C8B" w:rsidRPr="00C157EB" w:rsidRDefault="00BA0C8B" w:rsidP="00B525F3">
      <w:pPr>
        <w:pStyle w:val="BauConceptBulets"/>
        <w:numPr>
          <w:ilvl w:val="0"/>
          <w:numId w:val="0"/>
        </w:numPr>
        <w:ind w:left="720" w:hanging="360"/>
        <w:rPr>
          <w:b w:val="0"/>
        </w:rPr>
      </w:pPr>
    </w:p>
    <w:p w:rsidR="00BA0C8B" w:rsidRPr="00C157EB" w:rsidRDefault="00BA0C8B" w:rsidP="00B525F3">
      <w:pPr>
        <w:pStyle w:val="BauConceptBulets"/>
        <w:numPr>
          <w:ilvl w:val="0"/>
          <w:numId w:val="0"/>
        </w:numPr>
        <w:ind w:left="720" w:hanging="360"/>
        <w:rPr>
          <w:b w:val="0"/>
        </w:rPr>
      </w:pPr>
    </w:p>
    <w:p w:rsidR="001E57F4" w:rsidRPr="00C157EB" w:rsidRDefault="00EA41C5" w:rsidP="005D201D">
      <w:pPr>
        <w:spacing w:after="0" w:line="240" w:lineRule="auto"/>
        <w:ind w:left="5382" w:right="52" w:firstLine="282"/>
        <w:jc w:val="center"/>
        <w:rPr>
          <w:rFonts w:ascii="Arial" w:eastAsia="Times New Roman" w:hAnsi="Arial" w:cs="Arial"/>
          <w:b/>
        </w:rPr>
      </w:pPr>
      <w:r w:rsidRPr="00C157EB">
        <w:rPr>
          <w:rFonts w:ascii="Arial" w:eastAsia="Times New Roman" w:hAnsi="Arial" w:cs="Arial"/>
          <w:b/>
        </w:rPr>
        <w:t>Intocmit,</w:t>
      </w:r>
    </w:p>
    <w:p w:rsidR="00EA41C5" w:rsidRPr="00C157EB" w:rsidRDefault="00EA41C5" w:rsidP="00EA41C5">
      <w:pPr>
        <w:spacing w:after="0" w:line="240" w:lineRule="auto"/>
        <w:ind w:left="426" w:right="52"/>
        <w:jc w:val="right"/>
        <w:rPr>
          <w:rFonts w:ascii="Arial" w:eastAsia="Times New Roman" w:hAnsi="Arial" w:cs="Arial"/>
          <w:b/>
        </w:rPr>
      </w:pPr>
    </w:p>
    <w:p w:rsidR="00B525F3" w:rsidRPr="00C157EB" w:rsidRDefault="005D201D" w:rsidP="00B02EF4">
      <w:pPr>
        <w:spacing w:after="0" w:line="240" w:lineRule="auto"/>
        <w:ind w:left="426" w:right="52"/>
        <w:jc w:val="right"/>
        <w:rPr>
          <w:rFonts w:ascii="Arial" w:hAnsi="Arial" w:cs="Arial"/>
          <w:sz w:val="20"/>
        </w:rPr>
      </w:pPr>
      <w:proofErr w:type="gramStart"/>
      <w:r>
        <w:rPr>
          <w:rFonts w:ascii="Arial" w:eastAsia="Times New Roman" w:hAnsi="Arial" w:cs="Arial"/>
          <w:b/>
        </w:rPr>
        <w:t>Ing.</w:t>
      </w:r>
      <w:proofErr w:type="gramEnd"/>
      <w:r>
        <w:rPr>
          <w:rFonts w:ascii="Arial" w:eastAsia="Times New Roman" w:hAnsi="Arial" w:cs="Arial"/>
          <w:b/>
        </w:rPr>
        <w:t xml:space="preserve"> Ionescu Radu-Alexandru</w:t>
      </w:r>
    </w:p>
    <w:sectPr w:rsidR="00B525F3" w:rsidRPr="00C157EB" w:rsidSect="008F08BA">
      <w:headerReference w:type="default" r:id="rId9"/>
      <w:footerReference w:type="default" r:id="rId10"/>
      <w:pgSz w:w="11906" w:h="16838"/>
      <w:pgMar w:top="1440" w:right="1440" w:bottom="1440" w:left="1440" w:header="70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4A" w:rsidRDefault="00092E4A">
      <w:pPr>
        <w:spacing w:after="0" w:line="240" w:lineRule="auto"/>
      </w:pPr>
      <w:r>
        <w:separator/>
      </w:r>
    </w:p>
  </w:endnote>
  <w:endnote w:type="continuationSeparator" w:id="0">
    <w:p w:rsidR="00092E4A" w:rsidRDefault="0009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3608"/>
      <w:docPartObj>
        <w:docPartGallery w:val="Page Numbers (Bottom of Page)"/>
        <w:docPartUnique/>
      </w:docPartObj>
    </w:sdtPr>
    <w:sdtEndPr>
      <w:rPr>
        <w:noProof/>
      </w:rPr>
    </w:sdtEndPr>
    <w:sdtContent>
      <w:p w:rsidR="008F08BA" w:rsidRDefault="008F08BA">
        <w:pPr>
          <w:pStyle w:val="Footer"/>
          <w:jc w:val="center"/>
        </w:pPr>
        <w:r>
          <w:fldChar w:fldCharType="begin"/>
        </w:r>
        <w:r>
          <w:instrText xml:space="preserve"> PAGE   \* MERGEFORMAT </w:instrText>
        </w:r>
        <w:r>
          <w:fldChar w:fldCharType="separate"/>
        </w:r>
        <w:r w:rsidR="009E194E">
          <w:rPr>
            <w:noProof/>
          </w:rPr>
          <w:t>1</w:t>
        </w:r>
        <w:r>
          <w:rPr>
            <w:noProof/>
          </w:rPr>
          <w:fldChar w:fldCharType="end"/>
        </w:r>
      </w:p>
    </w:sdtContent>
  </w:sdt>
  <w:p w:rsidR="008F08BA" w:rsidRDefault="008F0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4A" w:rsidRDefault="00092E4A">
      <w:pPr>
        <w:spacing w:after="0" w:line="240" w:lineRule="auto"/>
      </w:pPr>
      <w:r>
        <w:separator/>
      </w:r>
    </w:p>
  </w:footnote>
  <w:footnote w:type="continuationSeparator" w:id="0">
    <w:p w:rsidR="00092E4A" w:rsidRDefault="00092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BA" w:rsidRDefault="008F08BA" w:rsidP="008F08BA">
    <w:pPr>
      <w:pStyle w:val="Header"/>
      <w:ind w:left="-540"/>
    </w:pPr>
    <w:r>
      <w:rPr>
        <w:noProof/>
      </w:rPr>
      <w:drawing>
        <wp:inline distT="0" distB="0" distL="0" distR="0" wp14:anchorId="44E5297E" wp14:editId="2675ABEE">
          <wp:extent cx="6369010" cy="9131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3136" cy="913722"/>
                  </a:xfrm>
                  <a:prstGeom prst="rect">
                    <a:avLst/>
                  </a:prstGeom>
                  <a:noFill/>
                  <a:ln>
                    <a:noFill/>
                  </a:ln>
                </pic:spPr>
              </pic:pic>
            </a:graphicData>
          </a:graphic>
        </wp:inline>
      </w:drawing>
    </w:r>
  </w:p>
  <w:p w:rsidR="008F08BA" w:rsidRDefault="008F08BA" w:rsidP="008F08BA">
    <w:pPr>
      <w:pStyle w:val="Header"/>
    </w:pPr>
  </w:p>
  <w:p w:rsidR="0050548B" w:rsidRDefault="0050548B">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1">
      <w:start w:val="1"/>
      <w:numFmt w:val="decimal"/>
      <w:pStyle w:val="Heading1"/>
      <w:lvlText w:val="%1."/>
      <w:lvlJc w:val="left"/>
      <w:pPr>
        <w:tabs>
          <w:tab w:val="left" w:pos="6120"/>
        </w:tabs>
        <w:ind w:left="5760" w:firstLine="0"/>
      </w:pPr>
      <w:rPr>
        <w:rFonts w:ascii="Arial" w:hAnsi="Arial" w:cs="Arial" w:hint="default"/>
        <w:b/>
        <w:bCs w:val="0"/>
        <w:i w:val="0"/>
        <w:iCs w:val="0"/>
        <w:caps w:val="0"/>
        <w:smallCaps w:val="0"/>
        <w:strike w:val="0"/>
        <w:dstrike w:val="0"/>
        <w:snapToGrid w:val="0"/>
        <w:color w:val="000000"/>
        <w:spacing w:val="0"/>
        <w:w w:val="0"/>
        <w:kern w:val="0"/>
        <w:position w:val="0"/>
        <w:szCs w:val="1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pStyle w:val="Heading2"/>
      <w:lvlText w:val="%1.%2."/>
      <w:lvlJc w:val="left"/>
      <w:pPr>
        <w:tabs>
          <w:tab w:val="left" w:pos="1440"/>
        </w:tabs>
        <w:ind w:left="720" w:firstLine="0"/>
      </w:pPr>
      <w:rPr>
        <w:rFonts w:hint="default"/>
      </w:rPr>
    </w:lvl>
    <w:lvl w:ilvl="2" w:tentative="1">
      <w:start w:val="1"/>
      <w:numFmt w:val="decimal"/>
      <w:pStyle w:val="Heading3"/>
      <w:lvlText w:val="%1.%2.%3."/>
      <w:lvlJc w:val="left"/>
      <w:pPr>
        <w:tabs>
          <w:tab w:val="left" w:pos="1260"/>
        </w:tabs>
        <w:ind w:left="540" w:firstLine="0"/>
      </w:pPr>
      <w:rPr>
        <w:rFonts w:hint="default"/>
        <w:b/>
        <w:sz w:val="24"/>
        <w:szCs w:val="24"/>
      </w:rPr>
    </w:lvl>
    <w:lvl w:ilvl="3" w:tentative="1">
      <w:start w:val="1"/>
      <w:numFmt w:val="decimal"/>
      <w:pStyle w:val="Heading4"/>
      <w:lvlText w:val="%1.%2.%3.%4."/>
      <w:lvlJc w:val="left"/>
      <w:pPr>
        <w:tabs>
          <w:tab w:val="left" w:pos="1980"/>
        </w:tabs>
        <w:ind w:left="900" w:firstLine="0"/>
      </w:pPr>
      <w:rPr>
        <w:rFonts w:hint="default"/>
        <w:b/>
        <w:i/>
        <w:sz w:val="22"/>
        <w:szCs w:val="22"/>
      </w:rPr>
    </w:lvl>
    <w:lvl w:ilvl="4" w:tentative="1">
      <w:start w:val="1"/>
      <w:numFmt w:val="decimal"/>
      <w:pStyle w:val="Heading5"/>
      <w:lvlText w:val="%1.%2.%3.%4.%5"/>
      <w:lvlJc w:val="left"/>
      <w:pPr>
        <w:tabs>
          <w:tab w:val="left" w:pos="1080"/>
        </w:tabs>
        <w:ind w:left="0" w:firstLine="0"/>
      </w:pPr>
      <w:rPr>
        <w:rFonts w:hint="default"/>
      </w:rPr>
    </w:lvl>
    <w:lvl w:ilvl="5" w:tentative="1">
      <w:start w:val="1"/>
      <w:numFmt w:val="decimal"/>
      <w:pStyle w:val="Heading6"/>
      <w:lvlText w:val="%1.%2.%3.%4.%5.%6"/>
      <w:lvlJc w:val="left"/>
      <w:pPr>
        <w:tabs>
          <w:tab w:val="left" w:pos="1440"/>
        </w:tabs>
        <w:ind w:left="0" w:firstLine="0"/>
      </w:pPr>
      <w:rPr>
        <w:rFonts w:hint="default"/>
      </w:rPr>
    </w:lvl>
    <w:lvl w:ilvl="6" w:tentative="1">
      <w:start w:val="1"/>
      <w:numFmt w:val="decimal"/>
      <w:pStyle w:val="Heading7"/>
      <w:lvlText w:val="ANNEXE %7"/>
      <w:lvlJc w:val="left"/>
      <w:pPr>
        <w:tabs>
          <w:tab w:val="left" w:pos="1440"/>
        </w:tabs>
        <w:ind w:left="0" w:firstLine="0"/>
      </w:pPr>
      <w:rPr>
        <w:rFonts w:hint="default"/>
      </w:rPr>
    </w:lvl>
    <w:lvl w:ilvl="7" w:tentative="1">
      <w:start w:val="1"/>
      <w:numFmt w:val="decimal"/>
      <w:pStyle w:val="Heading8"/>
      <w:lvlText w:val="%7.%8"/>
      <w:lvlJc w:val="left"/>
      <w:pPr>
        <w:tabs>
          <w:tab w:val="left" w:pos="720"/>
        </w:tabs>
        <w:ind w:left="0" w:firstLine="0"/>
      </w:pPr>
      <w:rPr>
        <w:rFonts w:hint="default"/>
      </w:rPr>
    </w:lvl>
    <w:lvl w:ilvl="8" w:tentative="1">
      <w:start w:val="1"/>
      <w:numFmt w:val="decimal"/>
      <w:pStyle w:val="Heading9"/>
      <w:lvlText w:val="%7.%8.%9"/>
      <w:lvlJc w:val="left"/>
      <w:pPr>
        <w:tabs>
          <w:tab w:val="left" w:pos="720"/>
        </w:tabs>
        <w:ind w:left="0" w:firstLine="0"/>
      </w:pPr>
      <w:rPr>
        <w:rFonts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rPr>
        <w:color w:val="auto"/>
      </w:r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725354"/>
    <w:multiLevelType w:val="hybridMultilevel"/>
    <w:tmpl w:val="28CA4984"/>
    <w:lvl w:ilvl="0" w:tplc="67E428EA">
      <w:start w:val="1"/>
      <w:numFmt w:val="bullet"/>
      <w:lvlText w:val="o"/>
      <w:lvlJc w:val="left"/>
      <w:pPr>
        <w:ind w:left="720" w:hanging="360"/>
      </w:pPr>
      <w:rPr>
        <w:rFonts w:ascii="Courier New" w:hAnsi="Courier New" w:cs="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347A5"/>
    <w:multiLevelType w:val="multilevel"/>
    <w:tmpl w:val="1B7347A5"/>
    <w:lvl w:ilvl="0">
      <w:start w:val="1"/>
      <w:numFmt w:val="bullet"/>
      <w:lvlText w:val=""/>
      <w:lvlJc w:val="left"/>
      <w:pPr>
        <w:tabs>
          <w:tab w:val="left" w:pos="720"/>
        </w:tabs>
        <w:ind w:left="720" w:hanging="360"/>
      </w:pPr>
      <w:rPr>
        <w:rFonts w:ascii="Symbol" w:hAnsi="Symbol" w:hint="default"/>
      </w:rPr>
    </w:lvl>
    <w:lvl w:ilvl="1" w:tentative="1">
      <w:numFmt w:val="bullet"/>
      <w:lvlText w:val="-"/>
      <w:lvlJc w:val="left"/>
      <w:pPr>
        <w:tabs>
          <w:tab w:val="left" w:pos="1440"/>
        </w:tabs>
        <w:ind w:left="1440" w:hanging="360"/>
      </w:pPr>
      <w:rPr>
        <w:rFonts w:ascii="Arial" w:eastAsia="Times New Roman" w:hAnsi="Arial" w:cs="Aria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nsid w:val="28236EED"/>
    <w:multiLevelType w:val="hybridMultilevel"/>
    <w:tmpl w:val="E21CEE30"/>
    <w:lvl w:ilvl="0" w:tplc="9DEA8056">
      <w:start w:val="1"/>
      <w:numFmt w:val="upperLetter"/>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C57E5"/>
    <w:multiLevelType w:val="hybridMultilevel"/>
    <w:tmpl w:val="130C17EA"/>
    <w:lvl w:ilvl="0" w:tplc="28F24F50">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BD57CC2"/>
    <w:multiLevelType w:val="hybridMultilevel"/>
    <w:tmpl w:val="F120DE48"/>
    <w:lvl w:ilvl="0" w:tplc="0A36065A">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0FC2050"/>
    <w:multiLevelType w:val="multilevel"/>
    <w:tmpl w:val="50FC2050"/>
    <w:lvl w:ilvl="0" w:tentative="1">
      <w:start w:val="1"/>
      <w:numFmt w:val="decimal"/>
      <w:lvlText w:val="%1"/>
      <w:lvlJc w:val="left"/>
      <w:pPr>
        <w:tabs>
          <w:tab w:val="left" w:pos="-1763"/>
        </w:tabs>
        <w:ind w:left="-269" w:firstLine="0"/>
      </w:pPr>
      <w:rPr>
        <w:rFonts w:ascii="Arial" w:hAnsi="Arial" w:hint="default"/>
        <w:b/>
        <w:i w:val="0"/>
        <w:sz w:val="24"/>
        <w:szCs w:val="24"/>
      </w:rPr>
    </w:lvl>
    <w:lvl w:ilvl="1" w:tentative="1">
      <w:start w:val="1"/>
      <w:numFmt w:val="decimal"/>
      <w:lvlText w:val="%2.2"/>
      <w:lvlJc w:val="left"/>
      <w:pPr>
        <w:tabs>
          <w:tab w:val="left" w:pos="-1491"/>
        </w:tabs>
        <w:ind w:left="0" w:firstLine="0"/>
      </w:pPr>
      <w:rPr>
        <w:rFonts w:ascii="Arial Bold" w:hAnsi="Arial Bold" w:hint="default"/>
        <w:b/>
        <w:i w:val="0"/>
        <w:sz w:val="28"/>
        <w:szCs w:val="28"/>
      </w:rPr>
    </w:lvl>
    <w:lvl w:ilvl="2" w:tentative="1">
      <w:start w:val="1"/>
      <w:numFmt w:val="decimal"/>
      <w:pStyle w:val="Style5"/>
      <w:lvlText w:val="%1.%2.%3"/>
      <w:lvlJc w:val="left"/>
      <w:pPr>
        <w:tabs>
          <w:tab w:val="left" w:pos="-391"/>
        </w:tabs>
        <w:ind w:left="1100" w:firstLine="0"/>
      </w:pPr>
      <w:rPr>
        <w:rFonts w:ascii="Arial" w:hAnsi="Arial" w:hint="default"/>
        <w:b/>
        <w:i w:val="0"/>
        <w:sz w:val="22"/>
        <w:szCs w:val="22"/>
      </w:rPr>
    </w:lvl>
    <w:lvl w:ilvl="3" w:tentative="1">
      <w:start w:val="1"/>
      <w:numFmt w:val="none"/>
      <w:suff w:val="nothing"/>
      <w:lvlText w:val=""/>
      <w:lvlJc w:val="left"/>
      <w:pPr>
        <w:ind w:left="-269" w:firstLine="0"/>
      </w:pPr>
      <w:rPr>
        <w:rFonts w:hint="default"/>
      </w:rPr>
    </w:lvl>
    <w:lvl w:ilvl="4" w:tentative="1">
      <w:start w:val="1"/>
      <w:numFmt w:val="none"/>
      <w:suff w:val="nothing"/>
      <w:lvlText w:val=""/>
      <w:lvlJc w:val="left"/>
      <w:pPr>
        <w:ind w:left="-269" w:firstLine="0"/>
      </w:pPr>
      <w:rPr>
        <w:rFonts w:hint="default"/>
      </w:rPr>
    </w:lvl>
    <w:lvl w:ilvl="5" w:tentative="1">
      <w:start w:val="1"/>
      <w:numFmt w:val="none"/>
      <w:suff w:val="nothing"/>
      <w:lvlText w:val=""/>
      <w:lvlJc w:val="left"/>
      <w:pPr>
        <w:ind w:left="-269" w:firstLine="0"/>
      </w:pPr>
      <w:rPr>
        <w:rFonts w:hint="default"/>
      </w:rPr>
    </w:lvl>
    <w:lvl w:ilvl="6" w:tentative="1">
      <w:start w:val="1"/>
      <w:numFmt w:val="none"/>
      <w:suff w:val="nothing"/>
      <w:lvlText w:val=""/>
      <w:lvlJc w:val="left"/>
      <w:pPr>
        <w:ind w:left="-269" w:firstLine="0"/>
      </w:pPr>
      <w:rPr>
        <w:rFonts w:hint="default"/>
      </w:rPr>
    </w:lvl>
    <w:lvl w:ilvl="7" w:tentative="1">
      <w:start w:val="1"/>
      <w:numFmt w:val="none"/>
      <w:suff w:val="nothing"/>
      <w:lvlText w:val=""/>
      <w:lvlJc w:val="left"/>
      <w:pPr>
        <w:ind w:left="-269" w:firstLine="0"/>
      </w:pPr>
      <w:rPr>
        <w:rFonts w:hint="default"/>
      </w:rPr>
    </w:lvl>
    <w:lvl w:ilvl="8" w:tentative="1">
      <w:start w:val="1"/>
      <w:numFmt w:val="none"/>
      <w:suff w:val="nothing"/>
      <w:lvlText w:val=""/>
      <w:lvlJc w:val="left"/>
      <w:pPr>
        <w:ind w:left="-269" w:firstLine="0"/>
      </w:pPr>
      <w:rPr>
        <w:rFonts w:hint="default"/>
      </w:rPr>
    </w:lvl>
  </w:abstractNum>
  <w:abstractNum w:abstractNumId="9">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71DF4787"/>
    <w:multiLevelType w:val="hybridMultilevel"/>
    <w:tmpl w:val="FE280840"/>
    <w:lvl w:ilvl="0" w:tplc="8F5EA1E2">
      <w:start w:val="19"/>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1">
    <w:nsid w:val="74B929B6"/>
    <w:multiLevelType w:val="hybridMultilevel"/>
    <w:tmpl w:val="F3582288"/>
    <w:lvl w:ilvl="0" w:tplc="2BA81C3A">
      <w:start w:val="14"/>
      <w:numFmt w:val="bullet"/>
      <w:lvlText w:val="-"/>
      <w:lvlJc w:val="left"/>
      <w:pPr>
        <w:ind w:left="786" w:hanging="360"/>
      </w:pPr>
      <w:rPr>
        <w:rFonts w:ascii="Times New Roman" w:eastAsia="Calibri" w:hAnsi="Times New Roman" w:cs="Times New Roman"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
  </w:num>
  <w:num w:numId="6">
    <w:abstractNumId w:val="9"/>
  </w:num>
  <w:num w:numId="7">
    <w:abstractNumId w:val="7"/>
  </w:num>
  <w:num w:numId="8">
    <w:abstractNumId w:val="2"/>
  </w:num>
  <w:num w:numId="9">
    <w:abstractNumId w:val="11"/>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hyphenationZone w:val="425"/>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3A"/>
    <w:rsid w:val="0002644A"/>
    <w:rsid w:val="000820A5"/>
    <w:rsid w:val="0009278D"/>
    <w:rsid w:val="00092E4A"/>
    <w:rsid w:val="000E7480"/>
    <w:rsid w:val="000F1B09"/>
    <w:rsid w:val="00114711"/>
    <w:rsid w:val="001423AB"/>
    <w:rsid w:val="00171DDA"/>
    <w:rsid w:val="001939C4"/>
    <w:rsid w:val="001A23C9"/>
    <w:rsid w:val="001E57F4"/>
    <w:rsid w:val="001E58D8"/>
    <w:rsid w:val="001F7F1D"/>
    <w:rsid w:val="00254C54"/>
    <w:rsid w:val="00264E26"/>
    <w:rsid w:val="00274042"/>
    <w:rsid w:val="002976E4"/>
    <w:rsid w:val="002A5488"/>
    <w:rsid w:val="002B5710"/>
    <w:rsid w:val="002F0FED"/>
    <w:rsid w:val="00325C71"/>
    <w:rsid w:val="003547FF"/>
    <w:rsid w:val="003A2778"/>
    <w:rsid w:val="003A7AD9"/>
    <w:rsid w:val="004249DD"/>
    <w:rsid w:val="00430EBA"/>
    <w:rsid w:val="00445379"/>
    <w:rsid w:val="00476304"/>
    <w:rsid w:val="00492700"/>
    <w:rsid w:val="004D2E73"/>
    <w:rsid w:val="004D712C"/>
    <w:rsid w:val="005044A1"/>
    <w:rsid w:val="0050548B"/>
    <w:rsid w:val="00520790"/>
    <w:rsid w:val="005277A5"/>
    <w:rsid w:val="00562318"/>
    <w:rsid w:val="00567F98"/>
    <w:rsid w:val="00582F2F"/>
    <w:rsid w:val="0059184D"/>
    <w:rsid w:val="005A376A"/>
    <w:rsid w:val="005B3F2D"/>
    <w:rsid w:val="005C04FF"/>
    <w:rsid w:val="005D201D"/>
    <w:rsid w:val="005E22E5"/>
    <w:rsid w:val="005F79F2"/>
    <w:rsid w:val="00614A7B"/>
    <w:rsid w:val="00647A27"/>
    <w:rsid w:val="00674B88"/>
    <w:rsid w:val="00687CB2"/>
    <w:rsid w:val="006B5010"/>
    <w:rsid w:val="006D350C"/>
    <w:rsid w:val="006F206F"/>
    <w:rsid w:val="006F6800"/>
    <w:rsid w:val="00725AC3"/>
    <w:rsid w:val="00746DA7"/>
    <w:rsid w:val="0081062B"/>
    <w:rsid w:val="008107B2"/>
    <w:rsid w:val="00842A8A"/>
    <w:rsid w:val="008641A8"/>
    <w:rsid w:val="0087478B"/>
    <w:rsid w:val="008C28AA"/>
    <w:rsid w:val="008F08BA"/>
    <w:rsid w:val="009329AD"/>
    <w:rsid w:val="00954F5E"/>
    <w:rsid w:val="009A5C04"/>
    <w:rsid w:val="009A7EA3"/>
    <w:rsid w:val="009B0463"/>
    <w:rsid w:val="009B5D81"/>
    <w:rsid w:val="009C0BDB"/>
    <w:rsid w:val="009E194E"/>
    <w:rsid w:val="00A06E80"/>
    <w:rsid w:val="00A35986"/>
    <w:rsid w:val="00A40EBC"/>
    <w:rsid w:val="00A54B46"/>
    <w:rsid w:val="00A70482"/>
    <w:rsid w:val="00A71FCC"/>
    <w:rsid w:val="00A76405"/>
    <w:rsid w:val="00A764C5"/>
    <w:rsid w:val="00A77A3C"/>
    <w:rsid w:val="00AD43CB"/>
    <w:rsid w:val="00AE47DC"/>
    <w:rsid w:val="00B02EF4"/>
    <w:rsid w:val="00B07FE1"/>
    <w:rsid w:val="00B245C3"/>
    <w:rsid w:val="00B26DD1"/>
    <w:rsid w:val="00B4337C"/>
    <w:rsid w:val="00B525F3"/>
    <w:rsid w:val="00B72992"/>
    <w:rsid w:val="00B7632E"/>
    <w:rsid w:val="00B84BE1"/>
    <w:rsid w:val="00B94A85"/>
    <w:rsid w:val="00BA0C8B"/>
    <w:rsid w:val="00C120B0"/>
    <w:rsid w:val="00C13FC7"/>
    <w:rsid w:val="00C157EB"/>
    <w:rsid w:val="00C24454"/>
    <w:rsid w:val="00C43D80"/>
    <w:rsid w:val="00C52149"/>
    <w:rsid w:val="00C815BA"/>
    <w:rsid w:val="00C8726A"/>
    <w:rsid w:val="00CB51D9"/>
    <w:rsid w:val="00CC547F"/>
    <w:rsid w:val="00CD365A"/>
    <w:rsid w:val="00CF081C"/>
    <w:rsid w:val="00D24031"/>
    <w:rsid w:val="00D66AF4"/>
    <w:rsid w:val="00D8367C"/>
    <w:rsid w:val="00D91802"/>
    <w:rsid w:val="00DA4D3F"/>
    <w:rsid w:val="00DB5639"/>
    <w:rsid w:val="00E1049C"/>
    <w:rsid w:val="00E14E76"/>
    <w:rsid w:val="00E15B4D"/>
    <w:rsid w:val="00E205F7"/>
    <w:rsid w:val="00E33DA1"/>
    <w:rsid w:val="00E54B3A"/>
    <w:rsid w:val="00EA41C5"/>
    <w:rsid w:val="00EA52B8"/>
    <w:rsid w:val="00EC482A"/>
    <w:rsid w:val="00EE20E4"/>
    <w:rsid w:val="00F148FC"/>
    <w:rsid w:val="00F237D9"/>
    <w:rsid w:val="00F5397D"/>
    <w:rsid w:val="00F64048"/>
    <w:rsid w:val="00F92B86"/>
    <w:rsid w:val="00FC51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uiPriority="99"/>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pPr>
      <w:numPr>
        <w:numId w:val="2"/>
      </w:numPr>
      <w:tabs>
        <w:tab w:val="left" w:pos="709"/>
      </w:tabs>
      <w:spacing w:after="0" w:line="240" w:lineRule="auto"/>
    </w:pPr>
  </w:style>
  <w:style w:type="paragraph" w:customStyle="1" w:styleId="Blickfangpunkt1">
    <w:name w:val="Blickfangpunkt1"/>
    <w:basedOn w:val="Normal"/>
    <w:link w:val="Blickfangpunkt1Char"/>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Pr>
      <w:rFonts w:ascii="Arial" w:eastAsia="Times New Roman" w:hAnsi="Arial" w:cs="Arial"/>
      <w:kern w:val="18"/>
      <w:szCs w:val="20"/>
    </w:rPr>
  </w:style>
  <w:style w:type="character" w:customStyle="1" w:styleId="HeaderChar">
    <w:name w:val="Header Char"/>
    <w:link w:val="Header"/>
    <w:uiPriority w:val="99"/>
    <w:rPr>
      <w:rFonts w:ascii="Arial" w:eastAsia="Calibri" w:hAnsi="Arial" w:cs="Arial"/>
      <w:sz w:val="20"/>
      <w:szCs w:val="20"/>
      <w:lang w:val="en-US"/>
    </w:rPr>
  </w:style>
  <w:style w:type="character" w:customStyle="1" w:styleId="Blickfangpunkt1Char">
    <w:name w:val="Blickfangpunkt1 Char"/>
    <w:link w:val="Blickfangpunkt1"/>
    <w:rPr>
      <w:rFonts w:ascii="Arial" w:eastAsia="Times New Roman" w:hAnsi="Arial" w:cs="Arial"/>
      <w:b/>
      <w:kern w:val="18"/>
      <w:szCs w:val="20"/>
    </w:rPr>
  </w:style>
  <w:style w:type="character" w:customStyle="1" w:styleId="Heading1Char">
    <w:name w:val="Heading 1 Char"/>
    <w:link w:val="Heading1"/>
    <w:rPr>
      <w:rFonts w:ascii="Arial" w:eastAsia="Times New Roman" w:hAnsi="Arial" w:cs="Times New Roman"/>
      <w:b/>
      <w:caps/>
      <w:spacing w:val="-3"/>
      <w:kern w:val="28"/>
      <w:sz w:val="28"/>
      <w:szCs w:val="20"/>
    </w:rPr>
  </w:style>
  <w:style w:type="character" w:customStyle="1" w:styleId="Heading2Char">
    <w:name w:val="Heading 2 Char"/>
    <w:link w:val="Heading2"/>
    <w:rPr>
      <w:rFonts w:ascii="Arial" w:eastAsia="Times New Roman" w:hAnsi="Arial" w:cs="Times New Roman"/>
      <w:b/>
      <w:spacing w:val="-3"/>
      <w:kern w:val="28"/>
      <w:sz w:val="28"/>
      <w:szCs w:val="20"/>
    </w:rPr>
  </w:style>
  <w:style w:type="character" w:customStyle="1" w:styleId="Heading3Char">
    <w:name w:val="Heading 3 Char"/>
    <w:link w:val="Heading3"/>
    <w:rPr>
      <w:rFonts w:ascii="Arial" w:eastAsia="Times New Roman" w:hAnsi="Arial" w:cs="Times New Roman"/>
      <w:b/>
      <w:kern w:val="28"/>
      <w:sz w:val="24"/>
      <w:szCs w:val="20"/>
    </w:rPr>
  </w:style>
  <w:style w:type="character" w:customStyle="1" w:styleId="Heading4Char">
    <w:name w:val="Heading 4 Char"/>
    <w:link w:val="Heading4"/>
    <w:rPr>
      <w:rFonts w:ascii="Arial" w:eastAsia="Times New Roman" w:hAnsi="Arial" w:cs="Times New Roman"/>
      <w:b/>
      <w:i/>
      <w:kern w:val="28"/>
      <w:sz w:val="24"/>
      <w:szCs w:val="20"/>
    </w:rPr>
  </w:style>
  <w:style w:type="character" w:customStyle="1" w:styleId="Heading5Char">
    <w:name w:val="Heading 5 Char"/>
    <w:link w:val="Heading5"/>
    <w:rPr>
      <w:rFonts w:ascii="Arial" w:eastAsia="Times New Roman" w:hAnsi="Arial" w:cs="Times New Roman"/>
      <w:b/>
      <w:kern w:val="28"/>
      <w:szCs w:val="20"/>
    </w:rPr>
  </w:style>
  <w:style w:type="character" w:customStyle="1" w:styleId="Heading6Char">
    <w:name w:val="Heading 6 Char"/>
    <w:link w:val="Heading6"/>
    <w:rPr>
      <w:rFonts w:ascii="Arial" w:eastAsia="Times New Roman" w:hAnsi="Arial" w:cs="Times New Roman"/>
      <w:b/>
      <w:i/>
      <w:kern w:val="28"/>
      <w:szCs w:val="20"/>
    </w:rPr>
  </w:style>
  <w:style w:type="character" w:customStyle="1" w:styleId="Heading7Char">
    <w:name w:val="Heading 7 Char"/>
    <w:link w:val="Heading7"/>
    <w:rPr>
      <w:rFonts w:ascii="Arial" w:eastAsia="Times New Roman" w:hAnsi="Arial" w:cs="Times New Roman"/>
      <w:b/>
      <w:kern w:val="28"/>
      <w:sz w:val="36"/>
      <w:szCs w:val="20"/>
    </w:rPr>
  </w:style>
  <w:style w:type="character" w:customStyle="1" w:styleId="Heading8Char">
    <w:name w:val="Heading 8 Char"/>
    <w:link w:val="Heading8"/>
    <w:rPr>
      <w:rFonts w:ascii="Arial" w:eastAsia="Times New Roman" w:hAnsi="Arial" w:cs="Times New Roman"/>
      <w:b/>
      <w:i/>
      <w:kern w:val="28"/>
      <w:szCs w:val="20"/>
    </w:rPr>
  </w:style>
  <w:style w:type="character" w:customStyle="1" w:styleId="Heading9Char">
    <w:name w:val="Heading 9 Char"/>
    <w:link w:val="Heading9"/>
    <w:rPr>
      <w:rFonts w:ascii="Arial" w:eastAsia="Times New Roman" w:hAnsi="Arial" w:cs="Times New Roman"/>
      <w:b/>
      <w:kern w:val="28"/>
      <w:szCs w:val="20"/>
    </w:rPr>
  </w:style>
  <w:style w:type="character" w:customStyle="1" w:styleId="BodyTextChar">
    <w:name w:val="Body Text Char"/>
    <w:link w:val="BodyText"/>
    <w:rPr>
      <w:rFonts w:ascii="Arial" w:eastAsia="Times New Roman" w:hAnsi="Arial" w:cs="Times New Roman"/>
      <w:spacing w:val="-3"/>
      <w:szCs w:val="20"/>
    </w:rPr>
  </w:style>
  <w:style w:type="paragraph" w:styleId="NoSpacing">
    <w:name w:val="No Spacing"/>
    <w:uiPriority w:val="1"/>
    <w:qFormat/>
    <w:pPr>
      <w:spacing w:after="200" w:line="276" w:lineRule="auto"/>
    </w:pPr>
    <w:rPr>
      <w:lang w:val="en-US" w:eastAsia="en-US"/>
    </w:rPr>
  </w:style>
  <w:style w:type="paragraph" w:customStyle="1" w:styleId="Bauconcept">
    <w:name w:val="Bauconcept"/>
    <w:basedOn w:val="Normal"/>
    <w:qFormat/>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 w:type="character" w:customStyle="1" w:styleId="AGAIAChar">
    <w:name w:val="A_GAIA Char"/>
    <w:link w:val="AGAIA"/>
    <w:locked/>
    <w:rsid w:val="00D24031"/>
    <w:rPr>
      <w:rFonts w:ascii="Arial" w:eastAsia="Times New Roman" w:hAnsi="Arial" w:cs="Arial"/>
      <w:sz w:val="28"/>
      <w:szCs w:val="28"/>
      <w:lang w:val="pt-PT"/>
    </w:rPr>
  </w:style>
  <w:style w:type="paragraph" w:customStyle="1" w:styleId="AGAIA">
    <w:name w:val="A_GAIA"/>
    <w:basedOn w:val="Normal"/>
    <w:link w:val="AGAIAChar"/>
    <w:qFormat/>
    <w:rsid w:val="00D24031"/>
    <w:pPr>
      <w:spacing w:after="0" w:line="240" w:lineRule="auto"/>
      <w:ind w:firstLine="810"/>
    </w:pPr>
    <w:rPr>
      <w:rFonts w:ascii="Arial" w:eastAsia="Times New Roman" w:hAnsi="Arial" w:cs="Arial"/>
      <w:sz w:val="28"/>
      <w:szCs w:val="28"/>
      <w:lang w:val="pt-PT" w:eastAsia="ro-RO"/>
    </w:rPr>
  </w:style>
  <w:style w:type="paragraph" w:customStyle="1" w:styleId="Style15">
    <w:name w:val="Style 15"/>
    <w:uiPriority w:val="99"/>
    <w:rsid w:val="00B84BE1"/>
    <w:pPr>
      <w:widowControl w:val="0"/>
      <w:autoSpaceDE w:val="0"/>
      <w:autoSpaceDN w:val="0"/>
      <w:ind w:left="360"/>
    </w:pPr>
    <w:rPr>
      <w:rFonts w:eastAsia="Times New Roman"/>
      <w:sz w:val="24"/>
      <w:szCs w:val="24"/>
    </w:rPr>
  </w:style>
  <w:style w:type="character" w:customStyle="1" w:styleId="tpa1">
    <w:name w:val="tpa1"/>
    <w:rsid w:val="00B84BE1"/>
  </w:style>
  <w:style w:type="character" w:customStyle="1" w:styleId="FooterChar">
    <w:name w:val="Footer Char"/>
    <w:basedOn w:val="DefaultParagraphFont"/>
    <w:link w:val="Footer"/>
    <w:uiPriority w:val="99"/>
    <w:rsid w:val="008F08BA"/>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uiPriority="99"/>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pPr>
      <w:numPr>
        <w:numId w:val="2"/>
      </w:numPr>
      <w:tabs>
        <w:tab w:val="left" w:pos="709"/>
      </w:tabs>
      <w:spacing w:after="0" w:line="240" w:lineRule="auto"/>
    </w:pPr>
  </w:style>
  <w:style w:type="paragraph" w:customStyle="1" w:styleId="Blickfangpunkt1">
    <w:name w:val="Blickfangpunkt1"/>
    <w:basedOn w:val="Normal"/>
    <w:link w:val="Blickfangpunkt1Char"/>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Pr>
      <w:rFonts w:ascii="Arial" w:eastAsia="Times New Roman" w:hAnsi="Arial" w:cs="Arial"/>
      <w:kern w:val="18"/>
      <w:szCs w:val="20"/>
    </w:rPr>
  </w:style>
  <w:style w:type="character" w:customStyle="1" w:styleId="HeaderChar">
    <w:name w:val="Header Char"/>
    <w:link w:val="Header"/>
    <w:uiPriority w:val="99"/>
    <w:rPr>
      <w:rFonts w:ascii="Arial" w:eastAsia="Calibri" w:hAnsi="Arial" w:cs="Arial"/>
      <w:sz w:val="20"/>
      <w:szCs w:val="20"/>
      <w:lang w:val="en-US"/>
    </w:rPr>
  </w:style>
  <w:style w:type="character" w:customStyle="1" w:styleId="Blickfangpunkt1Char">
    <w:name w:val="Blickfangpunkt1 Char"/>
    <w:link w:val="Blickfangpunkt1"/>
    <w:rPr>
      <w:rFonts w:ascii="Arial" w:eastAsia="Times New Roman" w:hAnsi="Arial" w:cs="Arial"/>
      <w:b/>
      <w:kern w:val="18"/>
      <w:szCs w:val="20"/>
    </w:rPr>
  </w:style>
  <w:style w:type="character" w:customStyle="1" w:styleId="Heading1Char">
    <w:name w:val="Heading 1 Char"/>
    <w:link w:val="Heading1"/>
    <w:rPr>
      <w:rFonts w:ascii="Arial" w:eastAsia="Times New Roman" w:hAnsi="Arial" w:cs="Times New Roman"/>
      <w:b/>
      <w:caps/>
      <w:spacing w:val="-3"/>
      <w:kern w:val="28"/>
      <w:sz w:val="28"/>
      <w:szCs w:val="20"/>
    </w:rPr>
  </w:style>
  <w:style w:type="character" w:customStyle="1" w:styleId="Heading2Char">
    <w:name w:val="Heading 2 Char"/>
    <w:link w:val="Heading2"/>
    <w:rPr>
      <w:rFonts w:ascii="Arial" w:eastAsia="Times New Roman" w:hAnsi="Arial" w:cs="Times New Roman"/>
      <w:b/>
      <w:spacing w:val="-3"/>
      <w:kern w:val="28"/>
      <w:sz w:val="28"/>
      <w:szCs w:val="20"/>
    </w:rPr>
  </w:style>
  <w:style w:type="character" w:customStyle="1" w:styleId="Heading3Char">
    <w:name w:val="Heading 3 Char"/>
    <w:link w:val="Heading3"/>
    <w:rPr>
      <w:rFonts w:ascii="Arial" w:eastAsia="Times New Roman" w:hAnsi="Arial" w:cs="Times New Roman"/>
      <w:b/>
      <w:kern w:val="28"/>
      <w:sz w:val="24"/>
      <w:szCs w:val="20"/>
    </w:rPr>
  </w:style>
  <w:style w:type="character" w:customStyle="1" w:styleId="Heading4Char">
    <w:name w:val="Heading 4 Char"/>
    <w:link w:val="Heading4"/>
    <w:rPr>
      <w:rFonts w:ascii="Arial" w:eastAsia="Times New Roman" w:hAnsi="Arial" w:cs="Times New Roman"/>
      <w:b/>
      <w:i/>
      <w:kern w:val="28"/>
      <w:sz w:val="24"/>
      <w:szCs w:val="20"/>
    </w:rPr>
  </w:style>
  <w:style w:type="character" w:customStyle="1" w:styleId="Heading5Char">
    <w:name w:val="Heading 5 Char"/>
    <w:link w:val="Heading5"/>
    <w:rPr>
      <w:rFonts w:ascii="Arial" w:eastAsia="Times New Roman" w:hAnsi="Arial" w:cs="Times New Roman"/>
      <w:b/>
      <w:kern w:val="28"/>
      <w:szCs w:val="20"/>
    </w:rPr>
  </w:style>
  <w:style w:type="character" w:customStyle="1" w:styleId="Heading6Char">
    <w:name w:val="Heading 6 Char"/>
    <w:link w:val="Heading6"/>
    <w:rPr>
      <w:rFonts w:ascii="Arial" w:eastAsia="Times New Roman" w:hAnsi="Arial" w:cs="Times New Roman"/>
      <w:b/>
      <w:i/>
      <w:kern w:val="28"/>
      <w:szCs w:val="20"/>
    </w:rPr>
  </w:style>
  <w:style w:type="character" w:customStyle="1" w:styleId="Heading7Char">
    <w:name w:val="Heading 7 Char"/>
    <w:link w:val="Heading7"/>
    <w:rPr>
      <w:rFonts w:ascii="Arial" w:eastAsia="Times New Roman" w:hAnsi="Arial" w:cs="Times New Roman"/>
      <w:b/>
      <w:kern w:val="28"/>
      <w:sz w:val="36"/>
      <w:szCs w:val="20"/>
    </w:rPr>
  </w:style>
  <w:style w:type="character" w:customStyle="1" w:styleId="Heading8Char">
    <w:name w:val="Heading 8 Char"/>
    <w:link w:val="Heading8"/>
    <w:rPr>
      <w:rFonts w:ascii="Arial" w:eastAsia="Times New Roman" w:hAnsi="Arial" w:cs="Times New Roman"/>
      <w:b/>
      <w:i/>
      <w:kern w:val="28"/>
      <w:szCs w:val="20"/>
    </w:rPr>
  </w:style>
  <w:style w:type="character" w:customStyle="1" w:styleId="Heading9Char">
    <w:name w:val="Heading 9 Char"/>
    <w:link w:val="Heading9"/>
    <w:rPr>
      <w:rFonts w:ascii="Arial" w:eastAsia="Times New Roman" w:hAnsi="Arial" w:cs="Times New Roman"/>
      <w:b/>
      <w:kern w:val="28"/>
      <w:szCs w:val="20"/>
    </w:rPr>
  </w:style>
  <w:style w:type="character" w:customStyle="1" w:styleId="BodyTextChar">
    <w:name w:val="Body Text Char"/>
    <w:link w:val="BodyText"/>
    <w:rPr>
      <w:rFonts w:ascii="Arial" w:eastAsia="Times New Roman" w:hAnsi="Arial" w:cs="Times New Roman"/>
      <w:spacing w:val="-3"/>
      <w:szCs w:val="20"/>
    </w:rPr>
  </w:style>
  <w:style w:type="paragraph" w:styleId="NoSpacing">
    <w:name w:val="No Spacing"/>
    <w:uiPriority w:val="1"/>
    <w:qFormat/>
    <w:pPr>
      <w:spacing w:after="200" w:line="276" w:lineRule="auto"/>
    </w:pPr>
    <w:rPr>
      <w:lang w:val="en-US" w:eastAsia="en-US"/>
    </w:rPr>
  </w:style>
  <w:style w:type="paragraph" w:customStyle="1" w:styleId="Bauconcept">
    <w:name w:val="Bauconcept"/>
    <w:basedOn w:val="Normal"/>
    <w:qFormat/>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 w:type="character" w:customStyle="1" w:styleId="AGAIAChar">
    <w:name w:val="A_GAIA Char"/>
    <w:link w:val="AGAIA"/>
    <w:locked/>
    <w:rsid w:val="00D24031"/>
    <w:rPr>
      <w:rFonts w:ascii="Arial" w:eastAsia="Times New Roman" w:hAnsi="Arial" w:cs="Arial"/>
      <w:sz w:val="28"/>
      <w:szCs w:val="28"/>
      <w:lang w:val="pt-PT"/>
    </w:rPr>
  </w:style>
  <w:style w:type="paragraph" w:customStyle="1" w:styleId="AGAIA">
    <w:name w:val="A_GAIA"/>
    <w:basedOn w:val="Normal"/>
    <w:link w:val="AGAIAChar"/>
    <w:qFormat/>
    <w:rsid w:val="00D24031"/>
    <w:pPr>
      <w:spacing w:after="0" w:line="240" w:lineRule="auto"/>
      <w:ind w:firstLine="810"/>
    </w:pPr>
    <w:rPr>
      <w:rFonts w:ascii="Arial" w:eastAsia="Times New Roman" w:hAnsi="Arial" w:cs="Arial"/>
      <w:sz w:val="28"/>
      <w:szCs w:val="28"/>
      <w:lang w:val="pt-PT" w:eastAsia="ro-RO"/>
    </w:rPr>
  </w:style>
  <w:style w:type="paragraph" w:customStyle="1" w:styleId="Style15">
    <w:name w:val="Style 15"/>
    <w:uiPriority w:val="99"/>
    <w:rsid w:val="00B84BE1"/>
    <w:pPr>
      <w:widowControl w:val="0"/>
      <w:autoSpaceDE w:val="0"/>
      <w:autoSpaceDN w:val="0"/>
      <w:ind w:left="360"/>
    </w:pPr>
    <w:rPr>
      <w:rFonts w:eastAsia="Times New Roman"/>
      <w:sz w:val="24"/>
      <w:szCs w:val="24"/>
    </w:rPr>
  </w:style>
  <w:style w:type="character" w:customStyle="1" w:styleId="tpa1">
    <w:name w:val="tpa1"/>
    <w:rsid w:val="00B84BE1"/>
  </w:style>
  <w:style w:type="character" w:customStyle="1" w:styleId="FooterChar">
    <w:name w:val="Footer Char"/>
    <w:basedOn w:val="DefaultParagraphFont"/>
    <w:link w:val="Footer"/>
    <w:uiPriority w:val="99"/>
    <w:rsid w:val="008F08B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364">
      <w:bodyDiv w:val="1"/>
      <w:marLeft w:val="0"/>
      <w:marRight w:val="0"/>
      <w:marTop w:val="0"/>
      <w:marBottom w:val="0"/>
      <w:divBdr>
        <w:top w:val="none" w:sz="0" w:space="0" w:color="auto"/>
        <w:left w:val="none" w:sz="0" w:space="0" w:color="auto"/>
        <w:bottom w:val="none" w:sz="0" w:space="0" w:color="auto"/>
        <w:right w:val="none" w:sz="0" w:space="0" w:color="auto"/>
      </w:divBdr>
      <w:divsChild>
        <w:div w:id="1935363045">
          <w:marLeft w:val="0"/>
          <w:marRight w:val="0"/>
          <w:marTop w:val="0"/>
          <w:marBottom w:val="0"/>
          <w:divBdr>
            <w:top w:val="none" w:sz="0" w:space="0" w:color="auto"/>
            <w:left w:val="none" w:sz="0" w:space="0" w:color="auto"/>
            <w:bottom w:val="none" w:sz="0" w:space="0" w:color="auto"/>
            <w:right w:val="none" w:sz="0" w:space="0" w:color="auto"/>
          </w:divBdr>
        </w:div>
        <w:div w:id="547571730">
          <w:marLeft w:val="0"/>
          <w:marRight w:val="0"/>
          <w:marTop w:val="0"/>
          <w:marBottom w:val="0"/>
          <w:divBdr>
            <w:top w:val="none" w:sz="0" w:space="0" w:color="auto"/>
            <w:left w:val="none" w:sz="0" w:space="0" w:color="auto"/>
            <w:bottom w:val="none" w:sz="0" w:space="0" w:color="auto"/>
            <w:right w:val="none" w:sz="0" w:space="0" w:color="auto"/>
          </w:divBdr>
        </w:div>
        <w:div w:id="2139569079">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446848982">
          <w:marLeft w:val="0"/>
          <w:marRight w:val="0"/>
          <w:marTop w:val="0"/>
          <w:marBottom w:val="0"/>
          <w:divBdr>
            <w:top w:val="none" w:sz="0" w:space="0" w:color="auto"/>
            <w:left w:val="none" w:sz="0" w:space="0" w:color="auto"/>
            <w:bottom w:val="none" w:sz="0" w:space="0" w:color="auto"/>
            <w:right w:val="none" w:sz="0" w:space="0" w:color="auto"/>
          </w:divBdr>
        </w:div>
        <w:div w:id="799106245">
          <w:marLeft w:val="0"/>
          <w:marRight w:val="0"/>
          <w:marTop w:val="0"/>
          <w:marBottom w:val="0"/>
          <w:divBdr>
            <w:top w:val="none" w:sz="0" w:space="0" w:color="auto"/>
            <w:left w:val="none" w:sz="0" w:space="0" w:color="auto"/>
            <w:bottom w:val="none" w:sz="0" w:space="0" w:color="auto"/>
            <w:right w:val="none" w:sz="0" w:space="0" w:color="auto"/>
          </w:divBdr>
        </w:div>
        <w:div w:id="2023701816">
          <w:marLeft w:val="0"/>
          <w:marRight w:val="0"/>
          <w:marTop w:val="0"/>
          <w:marBottom w:val="0"/>
          <w:divBdr>
            <w:top w:val="none" w:sz="0" w:space="0" w:color="auto"/>
            <w:left w:val="none" w:sz="0" w:space="0" w:color="auto"/>
            <w:bottom w:val="none" w:sz="0" w:space="0" w:color="auto"/>
            <w:right w:val="none" w:sz="0" w:space="0" w:color="auto"/>
          </w:divBdr>
        </w:div>
        <w:div w:id="529609839">
          <w:marLeft w:val="0"/>
          <w:marRight w:val="0"/>
          <w:marTop w:val="0"/>
          <w:marBottom w:val="0"/>
          <w:divBdr>
            <w:top w:val="none" w:sz="0" w:space="0" w:color="auto"/>
            <w:left w:val="none" w:sz="0" w:space="0" w:color="auto"/>
            <w:bottom w:val="none" w:sz="0" w:space="0" w:color="auto"/>
            <w:right w:val="none" w:sz="0" w:space="0" w:color="auto"/>
          </w:divBdr>
        </w:div>
        <w:div w:id="312610574">
          <w:marLeft w:val="0"/>
          <w:marRight w:val="0"/>
          <w:marTop w:val="0"/>
          <w:marBottom w:val="0"/>
          <w:divBdr>
            <w:top w:val="none" w:sz="0" w:space="0" w:color="auto"/>
            <w:left w:val="none" w:sz="0" w:space="0" w:color="auto"/>
            <w:bottom w:val="none" w:sz="0" w:space="0" w:color="auto"/>
            <w:right w:val="none" w:sz="0" w:space="0" w:color="auto"/>
          </w:divBdr>
        </w:div>
      </w:divsChild>
    </w:div>
    <w:div w:id="180971031">
      <w:bodyDiv w:val="1"/>
      <w:marLeft w:val="0"/>
      <w:marRight w:val="0"/>
      <w:marTop w:val="0"/>
      <w:marBottom w:val="0"/>
      <w:divBdr>
        <w:top w:val="none" w:sz="0" w:space="0" w:color="auto"/>
        <w:left w:val="none" w:sz="0" w:space="0" w:color="auto"/>
        <w:bottom w:val="none" w:sz="0" w:space="0" w:color="auto"/>
        <w:right w:val="none" w:sz="0" w:space="0" w:color="auto"/>
      </w:divBdr>
      <w:divsChild>
        <w:div w:id="1859271932">
          <w:marLeft w:val="0"/>
          <w:marRight w:val="0"/>
          <w:marTop w:val="0"/>
          <w:marBottom w:val="0"/>
          <w:divBdr>
            <w:top w:val="none" w:sz="0" w:space="0" w:color="auto"/>
            <w:left w:val="none" w:sz="0" w:space="0" w:color="auto"/>
            <w:bottom w:val="none" w:sz="0" w:space="0" w:color="auto"/>
            <w:right w:val="none" w:sz="0" w:space="0" w:color="auto"/>
          </w:divBdr>
        </w:div>
        <w:div w:id="901599087">
          <w:marLeft w:val="0"/>
          <w:marRight w:val="0"/>
          <w:marTop w:val="0"/>
          <w:marBottom w:val="0"/>
          <w:divBdr>
            <w:top w:val="none" w:sz="0" w:space="0" w:color="auto"/>
            <w:left w:val="none" w:sz="0" w:space="0" w:color="auto"/>
            <w:bottom w:val="none" w:sz="0" w:space="0" w:color="auto"/>
            <w:right w:val="none" w:sz="0" w:space="0" w:color="auto"/>
          </w:divBdr>
        </w:div>
        <w:div w:id="125243354">
          <w:marLeft w:val="0"/>
          <w:marRight w:val="0"/>
          <w:marTop w:val="0"/>
          <w:marBottom w:val="0"/>
          <w:divBdr>
            <w:top w:val="none" w:sz="0" w:space="0" w:color="auto"/>
            <w:left w:val="none" w:sz="0" w:space="0" w:color="auto"/>
            <w:bottom w:val="none" w:sz="0" w:space="0" w:color="auto"/>
            <w:right w:val="none" w:sz="0" w:space="0" w:color="auto"/>
          </w:divBdr>
        </w:div>
        <w:div w:id="1011296257">
          <w:marLeft w:val="0"/>
          <w:marRight w:val="0"/>
          <w:marTop w:val="0"/>
          <w:marBottom w:val="0"/>
          <w:divBdr>
            <w:top w:val="none" w:sz="0" w:space="0" w:color="auto"/>
            <w:left w:val="none" w:sz="0" w:space="0" w:color="auto"/>
            <w:bottom w:val="none" w:sz="0" w:space="0" w:color="auto"/>
            <w:right w:val="none" w:sz="0" w:space="0" w:color="auto"/>
          </w:divBdr>
        </w:div>
        <w:div w:id="863908011">
          <w:marLeft w:val="0"/>
          <w:marRight w:val="0"/>
          <w:marTop w:val="0"/>
          <w:marBottom w:val="0"/>
          <w:divBdr>
            <w:top w:val="none" w:sz="0" w:space="0" w:color="auto"/>
            <w:left w:val="none" w:sz="0" w:space="0" w:color="auto"/>
            <w:bottom w:val="none" w:sz="0" w:space="0" w:color="auto"/>
            <w:right w:val="none" w:sz="0" w:space="0" w:color="auto"/>
          </w:divBdr>
        </w:div>
        <w:div w:id="808593733">
          <w:marLeft w:val="0"/>
          <w:marRight w:val="0"/>
          <w:marTop w:val="0"/>
          <w:marBottom w:val="0"/>
          <w:divBdr>
            <w:top w:val="none" w:sz="0" w:space="0" w:color="auto"/>
            <w:left w:val="none" w:sz="0" w:space="0" w:color="auto"/>
            <w:bottom w:val="none" w:sz="0" w:space="0" w:color="auto"/>
            <w:right w:val="none" w:sz="0" w:space="0" w:color="auto"/>
          </w:divBdr>
        </w:div>
        <w:div w:id="1165979193">
          <w:marLeft w:val="0"/>
          <w:marRight w:val="0"/>
          <w:marTop w:val="0"/>
          <w:marBottom w:val="0"/>
          <w:divBdr>
            <w:top w:val="none" w:sz="0" w:space="0" w:color="auto"/>
            <w:left w:val="none" w:sz="0" w:space="0" w:color="auto"/>
            <w:bottom w:val="none" w:sz="0" w:space="0" w:color="auto"/>
            <w:right w:val="none" w:sz="0" w:space="0" w:color="auto"/>
          </w:divBdr>
        </w:div>
        <w:div w:id="926883696">
          <w:marLeft w:val="0"/>
          <w:marRight w:val="0"/>
          <w:marTop w:val="0"/>
          <w:marBottom w:val="0"/>
          <w:divBdr>
            <w:top w:val="none" w:sz="0" w:space="0" w:color="auto"/>
            <w:left w:val="none" w:sz="0" w:space="0" w:color="auto"/>
            <w:bottom w:val="none" w:sz="0" w:space="0" w:color="auto"/>
            <w:right w:val="none" w:sz="0" w:space="0" w:color="auto"/>
          </w:divBdr>
        </w:div>
        <w:div w:id="766925574">
          <w:marLeft w:val="0"/>
          <w:marRight w:val="0"/>
          <w:marTop w:val="0"/>
          <w:marBottom w:val="0"/>
          <w:divBdr>
            <w:top w:val="none" w:sz="0" w:space="0" w:color="auto"/>
            <w:left w:val="none" w:sz="0" w:space="0" w:color="auto"/>
            <w:bottom w:val="none" w:sz="0" w:space="0" w:color="auto"/>
            <w:right w:val="none" w:sz="0" w:space="0" w:color="auto"/>
          </w:divBdr>
        </w:div>
      </w:divsChild>
    </w:div>
    <w:div w:id="365713770">
      <w:bodyDiv w:val="1"/>
      <w:marLeft w:val="0"/>
      <w:marRight w:val="0"/>
      <w:marTop w:val="0"/>
      <w:marBottom w:val="0"/>
      <w:divBdr>
        <w:top w:val="none" w:sz="0" w:space="0" w:color="auto"/>
        <w:left w:val="none" w:sz="0" w:space="0" w:color="auto"/>
        <w:bottom w:val="none" w:sz="0" w:space="0" w:color="auto"/>
        <w:right w:val="none" w:sz="0" w:space="0" w:color="auto"/>
      </w:divBdr>
      <w:divsChild>
        <w:div w:id="27066686">
          <w:marLeft w:val="0"/>
          <w:marRight w:val="0"/>
          <w:marTop w:val="0"/>
          <w:marBottom w:val="0"/>
          <w:divBdr>
            <w:top w:val="none" w:sz="0" w:space="0" w:color="auto"/>
            <w:left w:val="none" w:sz="0" w:space="0" w:color="auto"/>
            <w:bottom w:val="none" w:sz="0" w:space="0" w:color="auto"/>
            <w:right w:val="none" w:sz="0" w:space="0" w:color="auto"/>
          </w:divBdr>
        </w:div>
        <w:div w:id="861285768">
          <w:marLeft w:val="0"/>
          <w:marRight w:val="0"/>
          <w:marTop w:val="0"/>
          <w:marBottom w:val="0"/>
          <w:divBdr>
            <w:top w:val="none" w:sz="0" w:space="0" w:color="auto"/>
            <w:left w:val="none" w:sz="0" w:space="0" w:color="auto"/>
            <w:bottom w:val="none" w:sz="0" w:space="0" w:color="auto"/>
            <w:right w:val="none" w:sz="0" w:space="0" w:color="auto"/>
          </w:divBdr>
        </w:div>
        <w:div w:id="1485244023">
          <w:marLeft w:val="0"/>
          <w:marRight w:val="0"/>
          <w:marTop w:val="0"/>
          <w:marBottom w:val="0"/>
          <w:divBdr>
            <w:top w:val="none" w:sz="0" w:space="0" w:color="auto"/>
            <w:left w:val="none" w:sz="0" w:space="0" w:color="auto"/>
            <w:bottom w:val="none" w:sz="0" w:space="0" w:color="auto"/>
            <w:right w:val="none" w:sz="0" w:space="0" w:color="auto"/>
          </w:divBdr>
        </w:div>
        <w:div w:id="351539585">
          <w:marLeft w:val="0"/>
          <w:marRight w:val="0"/>
          <w:marTop w:val="0"/>
          <w:marBottom w:val="0"/>
          <w:divBdr>
            <w:top w:val="none" w:sz="0" w:space="0" w:color="auto"/>
            <w:left w:val="none" w:sz="0" w:space="0" w:color="auto"/>
            <w:bottom w:val="none" w:sz="0" w:space="0" w:color="auto"/>
            <w:right w:val="none" w:sz="0" w:space="0" w:color="auto"/>
          </w:divBdr>
        </w:div>
        <w:div w:id="416485785">
          <w:marLeft w:val="0"/>
          <w:marRight w:val="0"/>
          <w:marTop w:val="0"/>
          <w:marBottom w:val="0"/>
          <w:divBdr>
            <w:top w:val="none" w:sz="0" w:space="0" w:color="auto"/>
            <w:left w:val="none" w:sz="0" w:space="0" w:color="auto"/>
            <w:bottom w:val="none" w:sz="0" w:space="0" w:color="auto"/>
            <w:right w:val="none" w:sz="0" w:space="0" w:color="auto"/>
          </w:divBdr>
        </w:div>
      </w:divsChild>
    </w:div>
    <w:div w:id="491526554">
      <w:bodyDiv w:val="1"/>
      <w:marLeft w:val="0"/>
      <w:marRight w:val="0"/>
      <w:marTop w:val="0"/>
      <w:marBottom w:val="0"/>
      <w:divBdr>
        <w:top w:val="none" w:sz="0" w:space="0" w:color="auto"/>
        <w:left w:val="none" w:sz="0" w:space="0" w:color="auto"/>
        <w:bottom w:val="none" w:sz="0" w:space="0" w:color="auto"/>
        <w:right w:val="none" w:sz="0" w:space="0" w:color="auto"/>
      </w:divBdr>
      <w:divsChild>
        <w:div w:id="20981463">
          <w:marLeft w:val="0"/>
          <w:marRight w:val="0"/>
          <w:marTop w:val="0"/>
          <w:marBottom w:val="0"/>
          <w:divBdr>
            <w:top w:val="none" w:sz="0" w:space="0" w:color="auto"/>
            <w:left w:val="none" w:sz="0" w:space="0" w:color="auto"/>
            <w:bottom w:val="none" w:sz="0" w:space="0" w:color="auto"/>
            <w:right w:val="none" w:sz="0" w:space="0" w:color="auto"/>
          </w:divBdr>
        </w:div>
        <w:div w:id="568463935">
          <w:marLeft w:val="0"/>
          <w:marRight w:val="0"/>
          <w:marTop w:val="0"/>
          <w:marBottom w:val="0"/>
          <w:divBdr>
            <w:top w:val="none" w:sz="0" w:space="0" w:color="auto"/>
            <w:left w:val="none" w:sz="0" w:space="0" w:color="auto"/>
            <w:bottom w:val="none" w:sz="0" w:space="0" w:color="auto"/>
            <w:right w:val="none" w:sz="0" w:space="0" w:color="auto"/>
          </w:divBdr>
        </w:div>
        <w:div w:id="357582427">
          <w:marLeft w:val="0"/>
          <w:marRight w:val="0"/>
          <w:marTop w:val="0"/>
          <w:marBottom w:val="0"/>
          <w:divBdr>
            <w:top w:val="none" w:sz="0" w:space="0" w:color="auto"/>
            <w:left w:val="none" w:sz="0" w:space="0" w:color="auto"/>
            <w:bottom w:val="none" w:sz="0" w:space="0" w:color="auto"/>
            <w:right w:val="none" w:sz="0" w:space="0" w:color="auto"/>
          </w:divBdr>
        </w:div>
      </w:divsChild>
    </w:div>
    <w:div w:id="892155253">
      <w:bodyDiv w:val="1"/>
      <w:marLeft w:val="0"/>
      <w:marRight w:val="0"/>
      <w:marTop w:val="0"/>
      <w:marBottom w:val="0"/>
      <w:divBdr>
        <w:top w:val="none" w:sz="0" w:space="0" w:color="auto"/>
        <w:left w:val="none" w:sz="0" w:space="0" w:color="auto"/>
        <w:bottom w:val="none" w:sz="0" w:space="0" w:color="auto"/>
        <w:right w:val="none" w:sz="0" w:space="0" w:color="auto"/>
      </w:divBdr>
      <w:divsChild>
        <w:div w:id="846017699">
          <w:marLeft w:val="0"/>
          <w:marRight w:val="0"/>
          <w:marTop w:val="0"/>
          <w:marBottom w:val="0"/>
          <w:divBdr>
            <w:top w:val="none" w:sz="0" w:space="0" w:color="auto"/>
            <w:left w:val="none" w:sz="0" w:space="0" w:color="auto"/>
            <w:bottom w:val="none" w:sz="0" w:space="0" w:color="auto"/>
            <w:right w:val="none" w:sz="0" w:space="0" w:color="auto"/>
          </w:divBdr>
        </w:div>
        <w:div w:id="1880504663">
          <w:marLeft w:val="0"/>
          <w:marRight w:val="0"/>
          <w:marTop w:val="0"/>
          <w:marBottom w:val="0"/>
          <w:divBdr>
            <w:top w:val="none" w:sz="0" w:space="0" w:color="auto"/>
            <w:left w:val="none" w:sz="0" w:space="0" w:color="auto"/>
            <w:bottom w:val="none" w:sz="0" w:space="0" w:color="auto"/>
            <w:right w:val="none" w:sz="0" w:space="0" w:color="auto"/>
          </w:divBdr>
        </w:div>
        <w:div w:id="1614438166">
          <w:marLeft w:val="0"/>
          <w:marRight w:val="0"/>
          <w:marTop w:val="0"/>
          <w:marBottom w:val="0"/>
          <w:divBdr>
            <w:top w:val="none" w:sz="0" w:space="0" w:color="auto"/>
            <w:left w:val="none" w:sz="0" w:space="0" w:color="auto"/>
            <w:bottom w:val="none" w:sz="0" w:space="0" w:color="auto"/>
            <w:right w:val="none" w:sz="0" w:space="0" w:color="auto"/>
          </w:divBdr>
        </w:div>
        <w:div w:id="1744177810">
          <w:marLeft w:val="0"/>
          <w:marRight w:val="0"/>
          <w:marTop w:val="0"/>
          <w:marBottom w:val="0"/>
          <w:divBdr>
            <w:top w:val="none" w:sz="0" w:space="0" w:color="auto"/>
            <w:left w:val="none" w:sz="0" w:space="0" w:color="auto"/>
            <w:bottom w:val="none" w:sz="0" w:space="0" w:color="auto"/>
            <w:right w:val="none" w:sz="0" w:space="0" w:color="auto"/>
          </w:divBdr>
        </w:div>
        <w:div w:id="58790341">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023097096">
          <w:marLeft w:val="0"/>
          <w:marRight w:val="0"/>
          <w:marTop w:val="0"/>
          <w:marBottom w:val="0"/>
          <w:divBdr>
            <w:top w:val="none" w:sz="0" w:space="0" w:color="auto"/>
            <w:left w:val="none" w:sz="0" w:space="0" w:color="auto"/>
            <w:bottom w:val="none" w:sz="0" w:space="0" w:color="auto"/>
            <w:right w:val="none" w:sz="0" w:space="0" w:color="auto"/>
          </w:divBdr>
        </w:div>
        <w:div w:id="87317435">
          <w:marLeft w:val="0"/>
          <w:marRight w:val="0"/>
          <w:marTop w:val="0"/>
          <w:marBottom w:val="0"/>
          <w:divBdr>
            <w:top w:val="none" w:sz="0" w:space="0" w:color="auto"/>
            <w:left w:val="none" w:sz="0" w:space="0" w:color="auto"/>
            <w:bottom w:val="none" w:sz="0" w:space="0" w:color="auto"/>
            <w:right w:val="none" w:sz="0" w:space="0" w:color="auto"/>
          </w:divBdr>
        </w:div>
      </w:divsChild>
    </w:div>
    <w:div w:id="1094980184">
      <w:bodyDiv w:val="1"/>
      <w:marLeft w:val="0"/>
      <w:marRight w:val="0"/>
      <w:marTop w:val="0"/>
      <w:marBottom w:val="0"/>
      <w:divBdr>
        <w:top w:val="none" w:sz="0" w:space="0" w:color="auto"/>
        <w:left w:val="none" w:sz="0" w:space="0" w:color="auto"/>
        <w:bottom w:val="none" w:sz="0" w:space="0" w:color="auto"/>
        <w:right w:val="none" w:sz="0" w:space="0" w:color="auto"/>
      </w:divBdr>
      <w:divsChild>
        <w:div w:id="1324776807">
          <w:marLeft w:val="0"/>
          <w:marRight w:val="0"/>
          <w:marTop w:val="0"/>
          <w:marBottom w:val="0"/>
          <w:divBdr>
            <w:top w:val="none" w:sz="0" w:space="0" w:color="auto"/>
            <w:left w:val="none" w:sz="0" w:space="0" w:color="auto"/>
            <w:bottom w:val="none" w:sz="0" w:space="0" w:color="auto"/>
            <w:right w:val="none" w:sz="0" w:space="0" w:color="auto"/>
          </w:divBdr>
        </w:div>
        <w:div w:id="158734238">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1168206911">
          <w:marLeft w:val="0"/>
          <w:marRight w:val="0"/>
          <w:marTop w:val="0"/>
          <w:marBottom w:val="0"/>
          <w:divBdr>
            <w:top w:val="none" w:sz="0" w:space="0" w:color="auto"/>
            <w:left w:val="none" w:sz="0" w:space="0" w:color="auto"/>
            <w:bottom w:val="none" w:sz="0" w:space="0" w:color="auto"/>
            <w:right w:val="none" w:sz="0" w:space="0" w:color="auto"/>
          </w:divBdr>
        </w:div>
        <w:div w:id="1580872592">
          <w:marLeft w:val="0"/>
          <w:marRight w:val="0"/>
          <w:marTop w:val="0"/>
          <w:marBottom w:val="0"/>
          <w:divBdr>
            <w:top w:val="none" w:sz="0" w:space="0" w:color="auto"/>
            <w:left w:val="none" w:sz="0" w:space="0" w:color="auto"/>
            <w:bottom w:val="none" w:sz="0" w:space="0" w:color="auto"/>
            <w:right w:val="none" w:sz="0" w:space="0" w:color="auto"/>
          </w:divBdr>
        </w:div>
        <w:div w:id="760760134">
          <w:marLeft w:val="0"/>
          <w:marRight w:val="0"/>
          <w:marTop w:val="0"/>
          <w:marBottom w:val="0"/>
          <w:divBdr>
            <w:top w:val="none" w:sz="0" w:space="0" w:color="auto"/>
            <w:left w:val="none" w:sz="0" w:space="0" w:color="auto"/>
            <w:bottom w:val="none" w:sz="0" w:space="0" w:color="auto"/>
            <w:right w:val="none" w:sz="0" w:space="0" w:color="auto"/>
          </w:divBdr>
        </w:div>
        <w:div w:id="1974627482">
          <w:marLeft w:val="0"/>
          <w:marRight w:val="0"/>
          <w:marTop w:val="0"/>
          <w:marBottom w:val="0"/>
          <w:divBdr>
            <w:top w:val="none" w:sz="0" w:space="0" w:color="auto"/>
            <w:left w:val="none" w:sz="0" w:space="0" w:color="auto"/>
            <w:bottom w:val="none" w:sz="0" w:space="0" w:color="auto"/>
            <w:right w:val="none" w:sz="0" w:space="0" w:color="auto"/>
          </w:divBdr>
        </w:div>
        <w:div w:id="6106782">
          <w:marLeft w:val="0"/>
          <w:marRight w:val="0"/>
          <w:marTop w:val="0"/>
          <w:marBottom w:val="0"/>
          <w:divBdr>
            <w:top w:val="none" w:sz="0" w:space="0" w:color="auto"/>
            <w:left w:val="none" w:sz="0" w:space="0" w:color="auto"/>
            <w:bottom w:val="none" w:sz="0" w:space="0" w:color="auto"/>
            <w:right w:val="none" w:sz="0" w:space="0" w:color="auto"/>
          </w:divBdr>
        </w:div>
        <w:div w:id="172770711">
          <w:marLeft w:val="0"/>
          <w:marRight w:val="0"/>
          <w:marTop w:val="0"/>
          <w:marBottom w:val="0"/>
          <w:divBdr>
            <w:top w:val="none" w:sz="0" w:space="0" w:color="auto"/>
            <w:left w:val="none" w:sz="0" w:space="0" w:color="auto"/>
            <w:bottom w:val="none" w:sz="0" w:space="0" w:color="auto"/>
            <w:right w:val="none" w:sz="0" w:space="0" w:color="auto"/>
          </w:divBdr>
        </w:div>
        <w:div w:id="1089933874">
          <w:marLeft w:val="0"/>
          <w:marRight w:val="0"/>
          <w:marTop w:val="0"/>
          <w:marBottom w:val="0"/>
          <w:divBdr>
            <w:top w:val="none" w:sz="0" w:space="0" w:color="auto"/>
            <w:left w:val="none" w:sz="0" w:space="0" w:color="auto"/>
            <w:bottom w:val="none" w:sz="0" w:space="0" w:color="auto"/>
            <w:right w:val="none" w:sz="0" w:space="0" w:color="auto"/>
          </w:divBdr>
        </w:div>
        <w:div w:id="618101229">
          <w:marLeft w:val="0"/>
          <w:marRight w:val="0"/>
          <w:marTop w:val="0"/>
          <w:marBottom w:val="0"/>
          <w:divBdr>
            <w:top w:val="none" w:sz="0" w:space="0" w:color="auto"/>
            <w:left w:val="none" w:sz="0" w:space="0" w:color="auto"/>
            <w:bottom w:val="none" w:sz="0" w:space="0" w:color="auto"/>
            <w:right w:val="none" w:sz="0" w:space="0" w:color="auto"/>
          </w:divBdr>
        </w:div>
        <w:div w:id="903876968">
          <w:marLeft w:val="0"/>
          <w:marRight w:val="0"/>
          <w:marTop w:val="0"/>
          <w:marBottom w:val="0"/>
          <w:divBdr>
            <w:top w:val="none" w:sz="0" w:space="0" w:color="auto"/>
            <w:left w:val="none" w:sz="0" w:space="0" w:color="auto"/>
            <w:bottom w:val="none" w:sz="0" w:space="0" w:color="auto"/>
            <w:right w:val="none" w:sz="0" w:space="0" w:color="auto"/>
          </w:divBdr>
        </w:div>
        <w:div w:id="1333218842">
          <w:marLeft w:val="0"/>
          <w:marRight w:val="0"/>
          <w:marTop w:val="0"/>
          <w:marBottom w:val="0"/>
          <w:divBdr>
            <w:top w:val="none" w:sz="0" w:space="0" w:color="auto"/>
            <w:left w:val="none" w:sz="0" w:space="0" w:color="auto"/>
            <w:bottom w:val="none" w:sz="0" w:space="0" w:color="auto"/>
            <w:right w:val="none" w:sz="0" w:space="0" w:color="auto"/>
          </w:divBdr>
        </w:div>
        <w:div w:id="1787114909">
          <w:marLeft w:val="0"/>
          <w:marRight w:val="0"/>
          <w:marTop w:val="0"/>
          <w:marBottom w:val="0"/>
          <w:divBdr>
            <w:top w:val="none" w:sz="0" w:space="0" w:color="auto"/>
            <w:left w:val="none" w:sz="0" w:space="0" w:color="auto"/>
            <w:bottom w:val="none" w:sz="0" w:space="0" w:color="auto"/>
            <w:right w:val="none" w:sz="0" w:space="0" w:color="auto"/>
          </w:divBdr>
        </w:div>
        <w:div w:id="1427577017">
          <w:marLeft w:val="0"/>
          <w:marRight w:val="0"/>
          <w:marTop w:val="0"/>
          <w:marBottom w:val="0"/>
          <w:divBdr>
            <w:top w:val="none" w:sz="0" w:space="0" w:color="auto"/>
            <w:left w:val="none" w:sz="0" w:space="0" w:color="auto"/>
            <w:bottom w:val="none" w:sz="0" w:space="0" w:color="auto"/>
            <w:right w:val="none" w:sz="0" w:space="0" w:color="auto"/>
          </w:divBdr>
        </w:div>
        <w:div w:id="254024315">
          <w:marLeft w:val="0"/>
          <w:marRight w:val="0"/>
          <w:marTop w:val="0"/>
          <w:marBottom w:val="0"/>
          <w:divBdr>
            <w:top w:val="none" w:sz="0" w:space="0" w:color="auto"/>
            <w:left w:val="none" w:sz="0" w:space="0" w:color="auto"/>
            <w:bottom w:val="none" w:sz="0" w:space="0" w:color="auto"/>
            <w:right w:val="none" w:sz="0" w:space="0" w:color="auto"/>
          </w:divBdr>
        </w:div>
        <w:div w:id="2032678640">
          <w:marLeft w:val="0"/>
          <w:marRight w:val="0"/>
          <w:marTop w:val="0"/>
          <w:marBottom w:val="0"/>
          <w:divBdr>
            <w:top w:val="none" w:sz="0" w:space="0" w:color="auto"/>
            <w:left w:val="none" w:sz="0" w:space="0" w:color="auto"/>
            <w:bottom w:val="none" w:sz="0" w:space="0" w:color="auto"/>
            <w:right w:val="none" w:sz="0" w:space="0" w:color="auto"/>
          </w:divBdr>
        </w:div>
        <w:div w:id="538473390">
          <w:marLeft w:val="0"/>
          <w:marRight w:val="0"/>
          <w:marTop w:val="0"/>
          <w:marBottom w:val="0"/>
          <w:divBdr>
            <w:top w:val="none" w:sz="0" w:space="0" w:color="auto"/>
            <w:left w:val="none" w:sz="0" w:space="0" w:color="auto"/>
            <w:bottom w:val="none" w:sz="0" w:space="0" w:color="auto"/>
            <w:right w:val="none" w:sz="0" w:space="0" w:color="auto"/>
          </w:divBdr>
        </w:div>
        <w:div w:id="1945267843">
          <w:marLeft w:val="0"/>
          <w:marRight w:val="0"/>
          <w:marTop w:val="0"/>
          <w:marBottom w:val="0"/>
          <w:divBdr>
            <w:top w:val="none" w:sz="0" w:space="0" w:color="auto"/>
            <w:left w:val="none" w:sz="0" w:space="0" w:color="auto"/>
            <w:bottom w:val="none" w:sz="0" w:space="0" w:color="auto"/>
            <w:right w:val="none" w:sz="0" w:space="0" w:color="auto"/>
          </w:divBdr>
        </w:div>
        <w:div w:id="855773631">
          <w:marLeft w:val="0"/>
          <w:marRight w:val="0"/>
          <w:marTop w:val="0"/>
          <w:marBottom w:val="0"/>
          <w:divBdr>
            <w:top w:val="none" w:sz="0" w:space="0" w:color="auto"/>
            <w:left w:val="none" w:sz="0" w:space="0" w:color="auto"/>
            <w:bottom w:val="none" w:sz="0" w:space="0" w:color="auto"/>
            <w:right w:val="none" w:sz="0" w:space="0" w:color="auto"/>
          </w:divBdr>
        </w:div>
        <w:div w:id="1604265412">
          <w:marLeft w:val="0"/>
          <w:marRight w:val="0"/>
          <w:marTop w:val="0"/>
          <w:marBottom w:val="0"/>
          <w:divBdr>
            <w:top w:val="none" w:sz="0" w:space="0" w:color="auto"/>
            <w:left w:val="none" w:sz="0" w:space="0" w:color="auto"/>
            <w:bottom w:val="none" w:sz="0" w:space="0" w:color="auto"/>
            <w:right w:val="none" w:sz="0" w:space="0" w:color="auto"/>
          </w:divBdr>
        </w:div>
        <w:div w:id="1874725501">
          <w:marLeft w:val="0"/>
          <w:marRight w:val="0"/>
          <w:marTop w:val="0"/>
          <w:marBottom w:val="0"/>
          <w:divBdr>
            <w:top w:val="none" w:sz="0" w:space="0" w:color="auto"/>
            <w:left w:val="none" w:sz="0" w:space="0" w:color="auto"/>
            <w:bottom w:val="none" w:sz="0" w:space="0" w:color="auto"/>
            <w:right w:val="none" w:sz="0" w:space="0" w:color="auto"/>
          </w:divBdr>
        </w:div>
        <w:div w:id="1844586108">
          <w:marLeft w:val="0"/>
          <w:marRight w:val="0"/>
          <w:marTop w:val="0"/>
          <w:marBottom w:val="0"/>
          <w:divBdr>
            <w:top w:val="none" w:sz="0" w:space="0" w:color="auto"/>
            <w:left w:val="none" w:sz="0" w:space="0" w:color="auto"/>
            <w:bottom w:val="none" w:sz="0" w:space="0" w:color="auto"/>
            <w:right w:val="none" w:sz="0" w:space="0" w:color="auto"/>
          </w:divBdr>
        </w:div>
        <w:div w:id="1728987531">
          <w:marLeft w:val="0"/>
          <w:marRight w:val="0"/>
          <w:marTop w:val="0"/>
          <w:marBottom w:val="0"/>
          <w:divBdr>
            <w:top w:val="none" w:sz="0" w:space="0" w:color="auto"/>
            <w:left w:val="none" w:sz="0" w:space="0" w:color="auto"/>
            <w:bottom w:val="none" w:sz="0" w:space="0" w:color="auto"/>
            <w:right w:val="none" w:sz="0" w:space="0" w:color="auto"/>
          </w:divBdr>
        </w:div>
        <w:div w:id="24715394">
          <w:marLeft w:val="0"/>
          <w:marRight w:val="0"/>
          <w:marTop w:val="0"/>
          <w:marBottom w:val="0"/>
          <w:divBdr>
            <w:top w:val="none" w:sz="0" w:space="0" w:color="auto"/>
            <w:left w:val="none" w:sz="0" w:space="0" w:color="auto"/>
            <w:bottom w:val="none" w:sz="0" w:space="0" w:color="auto"/>
            <w:right w:val="none" w:sz="0" w:space="0" w:color="auto"/>
          </w:divBdr>
        </w:div>
        <w:div w:id="438961717">
          <w:marLeft w:val="0"/>
          <w:marRight w:val="0"/>
          <w:marTop w:val="0"/>
          <w:marBottom w:val="0"/>
          <w:divBdr>
            <w:top w:val="none" w:sz="0" w:space="0" w:color="auto"/>
            <w:left w:val="none" w:sz="0" w:space="0" w:color="auto"/>
            <w:bottom w:val="none" w:sz="0" w:space="0" w:color="auto"/>
            <w:right w:val="none" w:sz="0" w:space="0" w:color="auto"/>
          </w:divBdr>
        </w:div>
        <w:div w:id="386874581">
          <w:marLeft w:val="0"/>
          <w:marRight w:val="0"/>
          <w:marTop w:val="0"/>
          <w:marBottom w:val="0"/>
          <w:divBdr>
            <w:top w:val="none" w:sz="0" w:space="0" w:color="auto"/>
            <w:left w:val="none" w:sz="0" w:space="0" w:color="auto"/>
            <w:bottom w:val="none" w:sz="0" w:space="0" w:color="auto"/>
            <w:right w:val="none" w:sz="0" w:space="0" w:color="auto"/>
          </w:divBdr>
        </w:div>
        <w:div w:id="1544559075">
          <w:marLeft w:val="0"/>
          <w:marRight w:val="0"/>
          <w:marTop w:val="0"/>
          <w:marBottom w:val="0"/>
          <w:divBdr>
            <w:top w:val="none" w:sz="0" w:space="0" w:color="auto"/>
            <w:left w:val="none" w:sz="0" w:space="0" w:color="auto"/>
            <w:bottom w:val="none" w:sz="0" w:space="0" w:color="auto"/>
            <w:right w:val="none" w:sz="0" w:space="0" w:color="auto"/>
          </w:divBdr>
        </w:div>
        <w:div w:id="781605923">
          <w:marLeft w:val="0"/>
          <w:marRight w:val="0"/>
          <w:marTop w:val="0"/>
          <w:marBottom w:val="0"/>
          <w:divBdr>
            <w:top w:val="none" w:sz="0" w:space="0" w:color="auto"/>
            <w:left w:val="none" w:sz="0" w:space="0" w:color="auto"/>
            <w:bottom w:val="none" w:sz="0" w:space="0" w:color="auto"/>
            <w:right w:val="none" w:sz="0" w:space="0" w:color="auto"/>
          </w:divBdr>
        </w:div>
        <w:div w:id="1445343274">
          <w:marLeft w:val="0"/>
          <w:marRight w:val="0"/>
          <w:marTop w:val="0"/>
          <w:marBottom w:val="0"/>
          <w:divBdr>
            <w:top w:val="none" w:sz="0" w:space="0" w:color="auto"/>
            <w:left w:val="none" w:sz="0" w:space="0" w:color="auto"/>
            <w:bottom w:val="none" w:sz="0" w:space="0" w:color="auto"/>
            <w:right w:val="none" w:sz="0" w:space="0" w:color="auto"/>
          </w:divBdr>
        </w:div>
        <w:div w:id="1679649165">
          <w:marLeft w:val="0"/>
          <w:marRight w:val="0"/>
          <w:marTop w:val="0"/>
          <w:marBottom w:val="0"/>
          <w:divBdr>
            <w:top w:val="none" w:sz="0" w:space="0" w:color="auto"/>
            <w:left w:val="none" w:sz="0" w:space="0" w:color="auto"/>
            <w:bottom w:val="none" w:sz="0" w:space="0" w:color="auto"/>
            <w:right w:val="none" w:sz="0" w:space="0" w:color="auto"/>
          </w:divBdr>
        </w:div>
        <w:div w:id="1900507587">
          <w:marLeft w:val="0"/>
          <w:marRight w:val="0"/>
          <w:marTop w:val="0"/>
          <w:marBottom w:val="0"/>
          <w:divBdr>
            <w:top w:val="none" w:sz="0" w:space="0" w:color="auto"/>
            <w:left w:val="none" w:sz="0" w:space="0" w:color="auto"/>
            <w:bottom w:val="none" w:sz="0" w:space="0" w:color="auto"/>
            <w:right w:val="none" w:sz="0" w:space="0" w:color="auto"/>
          </w:divBdr>
        </w:div>
        <w:div w:id="1789007429">
          <w:marLeft w:val="0"/>
          <w:marRight w:val="0"/>
          <w:marTop w:val="0"/>
          <w:marBottom w:val="0"/>
          <w:divBdr>
            <w:top w:val="none" w:sz="0" w:space="0" w:color="auto"/>
            <w:left w:val="none" w:sz="0" w:space="0" w:color="auto"/>
            <w:bottom w:val="none" w:sz="0" w:space="0" w:color="auto"/>
            <w:right w:val="none" w:sz="0" w:space="0" w:color="auto"/>
          </w:divBdr>
        </w:div>
        <w:div w:id="1375691890">
          <w:marLeft w:val="0"/>
          <w:marRight w:val="0"/>
          <w:marTop w:val="0"/>
          <w:marBottom w:val="0"/>
          <w:divBdr>
            <w:top w:val="none" w:sz="0" w:space="0" w:color="auto"/>
            <w:left w:val="none" w:sz="0" w:space="0" w:color="auto"/>
            <w:bottom w:val="none" w:sz="0" w:space="0" w:color="auto"/>
            <w:right w:val="none" w:sz="0" w:space="0" w:color="auto"/>
          </w:divBdr>
        </w:div>
        <w:div w:id="518276826">
          <w:marLeft w:val="0"/>
          <w:marRight w:val="0"/>
          <w:marTop w:val="0"/>
          <w:marBottom w:val="0"/>
          <w:divBdr>
            <w:top w:val="none" w:sz="0" w:space="0" w:color="auto"/>
            <w:left w:val="none" w:sz="0" w:space="0" w:color="auto"/>
            <w:bottom w:val="none" w:sz="0" w:space="0" w:color="auto"/>
            <w:right w:val="none" w:sz="0" w:space="0" w:color="auto"/>
          </w:divBdr>
        </w:div>
        <w:div w:id="1144203567">
          <w:marLeft w:val="0"/>
          <w:marRight w:val="0"/>
          <w:marTop w:val="0"/>
          <w:marBottom w:val="0"/>
          <w:divBdr>
            <w:top w:val="none" w:sz="0" w:space="0" w:color="auto"/>
            <w:left w:val="none" w:sz="0" w:space="0" w:color="auto"/>
            <w:bottom w:val="none" w:sz="0" w:space="0" w:color="auto"/>
            <w:right w:val="none" w:sz="0" w:space="0" w:color="auto"/>
          </w:divBdr>
        </w:div>
        <w:div w:id="1923023928">
          <w:marLeft w:val="0"/>
          <w:marRight w:val="0"/>
          <w:marTop w:val="0"/>
          <w:marBottom w:val="0"/>
          <w:divBdr>
            <w:top w:val="none" w:sz="0" w:space="0" w:color="auto"/>
            <w:left w:val="none" w:sz="0" w:space="0" w:color="auto"/>
            <w:bottom w:val="none" w:sz="0" w:space="0" w:color="auto"/>
            <w:right w:val="none" w:sz="0" w:space="0" w:color="auto"/>
          </w:divBdr>
        </w:div>
        <w:div w:id="1745250919">
          <w:marLeft w:val="0"/>
          <w:marRight w:val="0"/>
          <w:marTop w:val="0"/>
          <w:marBottom w:val="0"/>
          <w:divBdr>
            <w:top w:val="none" w:sz="0" w:space="0" w:color="auto"/>
            <w:left w:val="none" w:sz="0" w:space="0" w:color="auto"/>
            <w:bottom w:val="none" w:sz="0" w:space="0" w:color="auto"/>
            <w:right w:val="none" w:sz="0" w:space="0" w:color="auto"/>
          </w:divBdr>
        </w:div>
        <w:div w:id="204563915">
          <w:marLeft w:val="0"/>
          <w:marRight w:val="0"/>
          <w:marTop w:val="0"/>
          <w:marBottom w:val="0"/>
          <w:divBdr>
            <w:top w:val="none" w:sz="0" w:space="0" w:color="auto"/>
            <w:left w:val="none" w:sz="0" w:space="0" w:color="auto"/>
            <w:bottom w:val="none" w:sz="0" w:space="0" w:color="auto"/>
            <w:right w:val="none" w:sz="0" w:space="0" w:color="auto"/>
          </w:divBdr>
        </w:div>
        <w:div w:id="1178274164">
          <w:marLeft w:val="0"/>
          <w:marRight w:val="0"/>
          <w:marTop w:val="0"/>
          <w:marBottom w:val="0"/>
          <w:divBdr>
            <w:top w:val="none" w:sz="0" w:space="0" w:color="auto"/>
            <w:left w:val="none" w:sz="0" w:space="0" w:color="auto"/>
            <w:bottom w:val="none" w:sz="0" w:space="0" w:color="auto"/>
            <w:right w:val="none" w:sz="0" w:space="0" w:color="auto"/>
          </w:divBdr>
        </w:div>
        <w:div w:id="606616325">
          <w:marLeft w:val="0"/>
          <w:marRight w:val="0"/>
          <w:marTop w:val="0"/>
          <w:marBottom w:val="0"/>
          <w:divBdr>
            <w:top w:val="none" w:sz="0" w:space="0" w:color="auto"/>
            <w:left w:val="none" w:sz="0" w:space="0" w:color="auto"/>
            <w:bottom w:val="none" w:sz="0" w:space="0" w:color="auto"/>
            <w:right w:val="none" w:sz="0" w:space="0" w:color="auto"/>
          </w:divBdr>
        </w:div>
        <w:div w:id="1198272292">
          <w:marLeft w:val="0"/>
          <w:marRight w:val="0"/>
          <w:marTop w:val="0"/>
          <w:marBottom w:val="0"/>
          <w:divBdr>
            <w:top w:val="none" w:sz="0" w:space="0" w:color="auto"/>
            <w:left w:val="none" w:sz="0" w:space="0" w:color="auto"/>
            <w:bottom w:val="none" w:sz="0" w:space="0" w:color="auto"/>
            <w:right w:val="none" w:sz="0" w:space="0" w:color="auto"/>
          </w:divBdr>
        </w:div>
        <w:div w:id="2096855253">
          <w:marLeft w:val="0"/>
          <w:marRight w:val="0"/>
          <w:marTop w:val="0"/>
          <w:marBottom w:val="0"/>
          <w:divBdr>
            <w:top w:val="none" w:sz="0" w:space="0" w:color="auto"/>
            <w:left w:val="none" w:sz="0" w:space="0" w:color="auto"/>
            <w:bottom w:val="none" w:sz="0" w:space="0" w:color="auto"/>
            <w:right w:val="none" w:sz="0" w:space="0" w:color="auto"/>
          </w:divBdr>
        </w:div>
        <w:div w:id="1083146157">
          <w:marLeft w:val="0"/>
          <w:marRight w:val="0"/>
          <w:marTop w:val="0"/>
          <w:marBottom w:val="0"/>
          <w:divBdr>
            <w:top w:val="none" w:sz="0" w:space="0" w:color="auto"/>
            <w:left w:val="none" w:sz="0" w:space="0" w:color="auto"/>
            <w:bottom w:val="none" w:sz="0" w:space="0" w:color="auto"/>
            <w:right w:val="none" w:sz="0" w:space="0" w:color="auto"/>
          </w:divBdr>
        </w:div>
        <w:div w:id="804740369">
          <w:marLeft w:val="0"/>
          <w:marRight w:val="0"/>
          <w:marTop w:val="0"/>
          <w:marBottom w:val="0"/>
          <w:divBdr>
            <w:top w:val="none" w:sz="0" w:space="0" w:color="auto"/>
            <w:left w:val="none" w:sz="0" w:space="0" w:color="auto"/>
            <w:bottom w:val="none" w:sz="0" w:space="0" w:color="auto"/>
            <w:right w:val="none" w:sz="0" w:space="0" w:color="auto"/>
          </w:divBdr>
        </w:div>
        <w:div w:id="1995451380">
          <w:marLeft w:val="0"/>
          <w:marRight w:val="0"/>
          <w:marTop w:val="0"/>
          <w:marBottom w:val="0"/>
          <w:divBdr>
            <w:top w:val="none" w:sz="0" w:space="0" w:color="auto"/>
            <w:left w:val="none" w:sz="0" w:space="0" w:color="auto"/>
            <w:bottom w:val="none" w:sz="0" w:space="0" w:color="auto"/>
            <w:right w:val="none" w:sz="0" w:space="0" w:color="auto"/>
          </w:divBdr>
        </w:div>
        <w:div w:id="1440493621">
          <w:marLeft w:val="0"/>
          <w:marRight w:val="0"/>
          <w:marTop w:val="0"/>
          <w:marBottom w:val="0"/>
          <w:divBdr>
            <w:top w:val="none" w:sz="0" w:space="0" w:color="auto"/>
            <w:left w:val="none" w:sz="0" w:space="0" w:color="auto"/>
            <w:bottom w:val="none" w:sz="0" w:space="0" w:color="auto"/>
            <w:right w:val="none" w:sz="0" w:space="0" w:color="auto"/>
          </w:divBdr>
        </w:div>
        <w:div w:id="1784421887">
          <w:marLeft w:val="0"/>
          <w:marRight w:val="0"/>
          <w:marTop w:val="0"/>
          <w:marBottom w:val="0"/>
          <w:divBdr>
            <w:top w:val="none" w:sz="0" w:space="0" w:color="auto"/>
            <w:left w:val="none" w:sz="0" w:space="0" w:color="auto"/>
            <w:bottom w:val="none" w:sz="0" w:space="0" w:color="auto"/>
            <w:right w:val="none" w:sz="0" w:space="0" w:color="auto"/>
          </w:divBdr>
        </w:div>
      </w:divsChild>
    </w:div>
    <w:div w:id="1190945697">
      <w:bodyDiv w:val="1"/>
      <w:marLeft w:val="0"/>
      <w:marRight w:val="0"/>
      <w:marTop w:val="0"/>
      <w:marBottom w:val="0"/>
      <w:divBdr>
        <w:top w:val="none" w:sz="0" w:space="0" w:color="auto"/>
        <w:left w:val="none" w:sz="0" w:space="0" w:color="auto"/>
        <w:bottom w:val="none" w:sz="0" w:space="0" w:color="auto"/>
        <w:right w:val="none" w:sz="0" w:space="0" w:color="auto"/>
      </w:divBdr>
      <w:divsChild>
        <w:div w:id="513155797">
          <w:marLeft w:val="0"/>
          <w:marRight w:val="0"/>
          <w:marTop w:val="0"/>
          <w:marBottom w:val="0"/>
          <w:divBdr>
            <w:top w:val="none" w:sz="0" w:space="0" w:color="auto"/>
            <w:left w:val="none" w:sz="0" w:space="0" w:color="auto"/>
            <w:bottom w:val="none" w:sz="0" w:space="0" w:color="auto"/>
            <w:right w:val="none" w:sz="0" w:space="0" w:color="auto"/>
          </w:divBdr>
        </w:div>
        <w:div w:id="1456755249">
          <w:marLeft w:val="0"/>
          <w:marRight w:val="0"/>
          <w:marTop w:val="0"/>
          <w:marBottom w:val="0"/>
          <w:divBdr>
            <w:top w:val="none" w:sz="0" w:space="0" w:color="auto"/>
            <w:left w:val="none" w:sz="0" w:space="0" w:color="auto"/>
            <w:bottom w:val="none" w:sz="0" w:space="0" w:color="auto"/>
            <w:right w:val="none" w:sz="0" w:space="0" w:color="auto"/>
          </w:divBdr>
        </w:div>
      </w:divsChild>
    </w:div>
    <w:div w:id="1351295007">
      <w:bodyDiv w:val="1"/>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
        <w:div w:id="939601518">
          <w:marLeft w:val="0"/>
          <w:marRight w:val="0"/>
          <w:marTop w:val="0"/>
          <w:marBottom w:val="0"/>
          <w:divBdr>
            <w:top w:val="none" w:sz="0" w:space="0" w:color="auto"/>
            <w:left w:val="none" w:sz="0" w:space="0" w:color="auto"/>
            <w:bottom w:val="none" w:sz="0" w:space="0" w:color="auto"/>
            <w:right w:val="none" w:sz="0" w:space="0" w:color="auto"/>
          </w:divBdr>
        </w:div>
      </w:divsChild>
    </w:div>
    <w:div w:id="13892626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645">
          <w:marLeft w:val="0"/>
          <w:marRight w:val="0"/>
          <w:marTop w:val="0"/>
          <w:marBottom w:val="0"/>
          <w:divBdr>
            <w:top w:val="none" w:sz="0" w:space="0" w:color="auto"/>
            <w:left w:val="none" w:sz="0" w:space="0" w:color="auto"/>
            <w:bottom w:val="none" w:sz="0" w:space="0" w:color="auto"/>
            <w:right w:val="none" w:sz="0" w:space="0" w:color="auto"/>
          </w:divBdr>
        </w:div>
        <w:div w:id="88240349">
          <w:marLeft w:val="0"/>
          <w:marRight w:val="0"/>
          <w:marTop w:val="0"/>
          <w:marBottom w:val="0"/>
          <w:divBdr>
            <w:top w:val="none" w:sz="0" w:space="0" w:color="auto"/>
            <w:left w:val="none" w:sz="0" w:space="0" w:color="auto"/>
            <w:bottom w:val="none" w:sz="0" w:space="0" w:color="auto"/>
            <w:right w:val="none" w:sz="0" w:space="0" w:color="auto"/>
          </w:divBdr>
        </w:div>
        <w:div w:id="1835409936">
          <w:marLeft w:val="0"/>
          <w:marRight w:val="0"/>
          <w:marTop w:val="0"/>
          <w:marBottom w:val="0"/>
          <w:divBdr>
            <w:top w:val="none" w:sz="0" w:space="0" w:color="auto"/>
            <w:left w:val="none" w:sz="0" w:space="0" w:color="auto"/>
            <w:bottom w:val="none" w:sz="0" w:space="0" w:color="auto"/>
            <w:right w:val="none" w:sz="0" w:space="0" w:color="auto"/>
          </w:divBdr>
        </w:div>
      </w:divsChild>
    </w:div>
    <w:div w:id="1405175992">
      <w:bodyDiv w:val="1"/>
      <w:marLeft w:val="0"/>
      <w:marRight w:val="0"/>
      <w:marTop w:val="0"/>
      <w:marBottom w:val="0"/>
      <w:divBdr>
        <w:top w:val="none" w:sz="0" w:space="0" w:color="auto"/>
        <w:left w:val="none" w:sz="0" w:space="0" w:color="auto"/>
        <w:bottom w:val="none" w:sz="0" w:space="0" w:color="auto"/>
        <w:right w:val="none" w:sz="0" w:space="0" w:color="auto"/>
      </w:divBdr>
    </w:div>
    <w:div w:id="1504513338">
      <w:bodyDiv w:val="1"/>
      <w:marLeft w:val="0"/>
      <w:marRight w:val="0"/>
      <w:marTop w:val="0"/>
      <w:marBottom w:val="0"/>
      <w:divBdr>
        <w:top w:val="none" w:sz="0" w:space="0" w:color="auto"/>
        <w:left w:val="none" w:sz="0" w:space="0" w:color="auto"/>
        <w:bottom w:val="none" w:sz="0" w:space="0" w:color="auto"/>
        <w:right w:val="none" w:sz="0" w:space="0" w:color="auto"/>
      </w:divBdr>
      <w:divsChild>
        <w:div w:id="284118405">
          <w:marLeft w:val="0"/>
          <w:marRight w:val="0"/>
          <w:marTop w:val="0"/>
          <w:marBottom w:val="0"/>
          <w:divBdr>
            <w:top w:val="none" w:sz="0" w:space="0" w:color="auto"/>
            <w:left w:val="none" w:sz="0" w:space="0" w:color="auto"/>
            <w:bottom w:val="none" w:sz="0" w:space="0" w:color="auto"/>
            <w:right w:val="none" w:sz="0" w:space="0" w:color="auto"/>
          </w:divBdr>
        </w:div>
        <w:div w:id="2014722241">
          <w:marLeft w:val="0"/>
          <w:marRight w:val="0"/>
          <w:marTop w:val="0"/>
          <w:marBottom w:val="0"/>
          <w:divBdr>
            <w:top w:val="none" w:sz="0" w:space="0" w:color="auto"/>
            <w:left w:val="none" w:sz="0" w:space="0" w:color="auto"/>
            <w:bottom w:val="none" w:sz="0" w:space="0" w:color="auto"/>
            <w:right w:val="none" w:sz="0" w:space="0" w:color="auto"/>
          </w:divBdr>
        </w:div>
        <w:div w:id="1732381780">
          <w:marLeft w:val="0"/>
          <w:marRight w:val="0"/>
          <w:marTop w:val="0"/>
          <w:marBottom w:val="0"/>
          <w:divBdr>
            <w:top w:val="none" w:sz="0" w:space="0" w:color="auto"/>
            <w:left w:val="none" w:sz="0" w:space="0" w:color="auto"/>
            <w:bottom w:val="none" w:sz="0" w:space="0" w:color="auto"/>
            <w:right w:val="none" w:sz="0" w:space="0" w:color="auto"/>
          </w:divBdr>
        </w:div>
        <w:div w:id="103620256">
          <w:marLeft w:val="0"/>
          <w:marRight w:val="0"/>
          <w:marTop w:val="0"/>
          <w:marBottom w:val="0"/>
          <w:divBdr>
            <w:top w:val="none" w:sz="0" w:space="0" w:color="auto"/>
            <w:left w:val="none" w:sz="0" w:space="0" w:color="auto"/>
            <w:bottom w:val="none" w:sz="0" w:space="0" w:color="auto"/>
            <w:right w:val="none" w:sz="0" w:space="0" w:color="auto"/>
          </w:divBdr>
        </w:div>
        <w:div w:id="2002808389">
          <w:marLeft w:val="0"/>
          <w:marRight w:val="0"/>
          <w:marTop w:val="0"/>
          <w:marBottom w:val="0"/>
          <w:divBdr>
            <w:top w:val="none" w:sz="0" w:space="0" w:color="auto"/>
            <w:left w:val="none" w:sz="0" w:space="0" w:color="auto"/>
            <w:bottom w:val="none" w:sz="0" w:space="0" w:color="auto"/>
            <w:right w:val="none" w:sz="0" w:space="0" w:color="auto"/>
          </w:divBdr>
        </w:div>
        <w:div w:id="1815175971">
          <w:marLeft w:val="0"/>
          <w:marRight w:val="0"/>
          <w:marTop w:val="0"/>
          <w:marBottom w:val="0"/>
          <w:divBdr>
            <w:top w:val="none" w:sz="0" w:space="0" w:color="auto"/>
            <w:left w:val="none" w:sz="0" w:space="0" w:color="auto"/>
            <w:bottom w:val="none" w:sz="0" w:space="0" w:color="auto"/>
            <w:right w:val="none" w:sz="0" w:space="0" w:color="auto"/>
          </w:divBdr>
        </w:div>
        <w:div w:id="1385644712">
          <w:marLeft w:val="0"/>
          <w:marRight w:val="0"/>
          <w:marTop w:val="0"/>
          <w:marBottom w:val="0"/>
          <w:divBdr>
            <w:top w:val="none" w:sz="0" w:space="0" w:color="auto"/>
            <w:left w:val="none" w:sz="0" w:space="0" w:color="auto"/>
            <w:bottom w:val="none" w:sz="0" w:space="0" w:color="auto"/>
            <w:right w:val="none" w:sz="0" w:space="0" w:color="auto"/>
          </w:divBdr>
        </w:div>
        <w:div w:id="1005592902">
          <w:marLeft w:val="0"/>
          <w:marRight w:val="0"/>
          <w:marTop w:val="0"/>
          <w:marBottom w:val="0"/>
          <w:divBdr>
            <w:top w:val="none" w:sz="0" w:space="0" w:color="auto"/>
            <w:left w:val="none" w:sz="0" w:space="0" w:color="auto"/>
            <w:bottom w:val="none" w:sz="0" w:space="0" w:color="auto"/>
            <w:right w:val="none" w:sz="0" w:space="0" w:color="auto"/>
          </w:divBdr>
        </w:div>
        <w:div w:id="303892287">
          <w:marLeft w:val="0"/>
          <w:marRight w:val="0"/>
          <w:marTop w:val="0"/>
          <w:marBottom w:val="0"/>
          <w:divBdr>
            <w:top w:val="none" w:sz="0" w:space="0" w:color="auto"/>
            <w:left w:val="none" w:sz="0" w:space="0" w:color="auto"/>
            <w:bottom w:val="none" w:sz="0" w:space="0" w:color="auto"/>
            <w:right w:val="none" w:sz="0" w:space="0" w:color="auto"/>
          </w:divBdr>
        </w:div>
        <w:div w:id="54203038">
          <w:marLeft w:val="0"/>
          <w:marRight w:val="0"/>
          <w:marTop w:val="0"/>
          <w:marBottom w:val="0"/>
          <w:divBdr>
            <w:top w:val="none" w:sz="0" w:space="0" w:color="auto"/>
            <w:left w:val="none" w:sz="0" w:space="0" w:color="auto"/>
            <w:bottom w:val="none" w:sz="0" w:space="0" w:color="auto"/>
            <w:right w:val="none" w:sz="0" w:space="0" w:color="auto"/>
          </w:divBdr>
        </w:div>
        <w:div w:id="1446535551">
          <w:marLeft w:val="0"/>
          <w:marRight w:val="0"/>
          <w:marTop w:val="0"/>
          <w:marBottom w:val="0"/>
          <w:divBdr>
            <w:top w:val="none" w:sz="0" w:space="0" w:color="auto"/>
            <w:left w:val="none" w:sz="0" w:space="0" w:color="auto"/>
            <w:bottom w:val="none" w:sz="0" w:space="0" w:color="auto"/>
            <w:right w:val="none" w:sz="0" w:space="0" w:color="auto"/>
          </w:divBdr>
        </w:div>
        <w:div w:id="1930964754">
          <w:marLeft w:val="0"/>
          <w:marRight w:val="0"/>
          <w:marTop w:val="0"/>
          <w:marBottom w:val="0"/>
          <w:divBdr>
            <w:top w:val="none" w:sz="0" w:space="0" w:color="auto"/>
            <w:left w:val="none" w:sz="0" w:space="0" w:color="auto"/>
            <w:bottom w:val="none" w:sz="0" w:space="0" w:color="auto"/>
            <w:right w:val="none" w:sz="0" w:space="0" w:color="auto"/>
          </w:divBdr>
        </w:div>
        <w:div w:id="1824739749">
          <w:marLeft w:val="0"/>
          <w:marRight w:val="0"/>
          <w:marTop w:val="0"/>
          <w:marBottom w:val="0"/>
          <w:divBdr>
            <w:top w:val="none" w:sz="0" w:space="0" w:color="auto"/>
            <w:left w:val="none" w:sz="0" w:space="0" w:color="auto"/>
            <w:bottom w:val="none" w:sz="0" w:space="0" w:color="auto"/>
            <w:right w:val="none" w:sz="0" w:space="0" w:color="auto"/>
          </w:divBdr>
        </w:div>
        <w:div w:id="1076977303">
          <w:marLeft w:val="0"/>
          <w:marRight w:val="0"/>
          <w:marTop w:val="0"/>
          <w:marBottom w:val="0"/>
          <w:divBdr>
            <w:top w:val="none" w:sz="0" w:space="0" w:color="auto"/>
            <w:left w:val="none" w:sz="0" w:space="0" w:color="auto"/>
            <w:bottom w:val="none" w:sz="0" w:space="0" w:color="auto"/>
            <w:right w:val="none" w:sz="0" w:space="0" w:color="auto"/>
          </w:divBdr>
        </w:div>
        <w:div w:id="1854151232">
          <w:marLeft w:val="0"/>
          <w:marRight w:val="0"/>
          <w:marTop w:val="0"/>
          <w:marBottom w:val="0"/>
          <w:divBdr>
            <w:top w:val="none" w:sz="0" w:space="0" w:color="auto"/>
            <w:left w:val="none" w:sz="0" w:space="0" w:color="auto"/>
            <w:bottom w:val="none" w:sz="0" w:space="0" w:color="auto"/>
            <w:right w:val="none" w:sz="0" w:space="0" w:color="auto"/>
          </w:divBdr>
        </w:div>
        <w:div w:id="554006508">
          <w:marLeft w:val="0"/>
          <w:marRight w:val="0"/>
          <w:marTop w:val="0"/>
          <w:marBottom w:val="0"/>
          <w:divBdr>
            <w:top w:val="none" w:sz="0" w:space="0" w:color="auto"/>
            <w:left w:val="none" w:sz="0" w:space="0" w:color="auto"/>
            <w:bottom w:val="none" w:sz="0" w:space="0" w:color="auto"/>
            <w:right w:val="none" w:sz="0" w:space="0" w:color="auto"/>
          </w:divBdr>
        </w:div>
        <w:div w:id="1194884613">
          <w:marLeft w:val="0"/>
          <w:marRight w:val="0"/>
          <w:marTop w:val="0"/>
          <w:marBottom w:val="0"/>
          <w:divBdr>
            <w:top w:val="none" w:sz="0" w:space="0" w:color="auto"/>
            <w:left w:val="none" w:sz="0" w:space="0" w:color="auto"/>
            <w:bottom w:val="none" w:sz="0" w:space="0" w:color="auto"/>
            <w:right w:val="none" w:sz="0" w:space="0" w:color="auto"/>
          </w:divBdr>
        </w:div>
        <w:div w:id="1010722406">
          <w:marLeft w:val="0"/>
          <w:marRight w:val="0"/>
          <w:marTop w:val="0"/>
          <w:marBottom w:val="0"/>
          <w:divBdr>
            <w:top w:val="none" w:sz="0" w:space="0" w:color="auto"/>
            <w:left w:val="none" w:sz="0" w:space="0" w:color="auto"/>
            <w:bottom w:val="none" w:sz="0" w:space="0" w:color="auto"/>
            <w:right w:val="none" w:sz="0" w:space="0" w:color="auto"/>
          </w:divBdr>
        </w:div>
        <w:div w:id="1808820524">
          <w:marLeft w:val="0"/>
          <w:marRight w:val="0"/>
          <w:marTop w:val="0"/>
          <w:marBottom w:val="0"/>
          <w:divBdr>
            <w:top w:val="none" w:sz="0" w:space="0" w:color="auto"/>
            <w:left w:val="none" w:sz="0" w:space="0" w:color="auto"/>
            <w:bottom w:val="none" w:sz="0" w:space="0" w:color="auto"/>
            <w:right w:val="none" w:sz="0" w:space="0" w:color="auto"/>
          </w:divBdr>
        </w:div>
        <w:div w:id="1655064344">
          <w:marLeft w:val="0"/>
          <w:marRight w:val="0"/>
          <w:marTop w:val="0"/>
          <w:marBottom w:val="0"/>
          <w:divBdr>
            <w:top w:val="none" w:sz="0" w:space="0" w:color="auto"/>
            <w:left w:val="none" w:sz="0" w:space="0" w:color="auto"/>
            <w:bottom w:val="none" w:sz="0" w:space="0" w:color="auto"/>
            <w:right w:val="none" w:sz="0" w:space="0" w:color="auto"/>
          </w:divBdr>
        </w:div>
        <w:div w:id="1866675526">
          <w:marLeft w:val="0"/>
          <w:marRight w:val="0"/>
          <w:marTop w:val="0"/>
          <w:marBottom w:val="0"/>
          <w:divBdr>
            <w:top w:val="none" w:sz="0" w:space="0" w:color="auto"/>
            <w:left w:val="none" w:sz="0" w:space="0" w:color="auto"/>
            <w:bottom w:val="none" w:sz="0" w:space="0" w:color="auto"/>
            <w:right w:val="none" w:sz="0" w:space="0" w:color="auto"/>
          </w:divBdr>
        </w:div>
        <w:div w:id="1227763531">
          <w:marLeft w:val="0"/>
          <w:marRight w:val="0"/>
          <w:marTop w:val="0"/>
          <w:marBottom w:val="0"/>
          <w:divBdr>
            <w:top w:val="none" w:sz="0" w:space="0" w:color="auto"/>
            <w:left w:val="none" w:sz="0" w:space="0" w:color="auto"/>
            <w:bottom w:val="none" w:sz="0" w:space="0" w:color="auto"/>
            <w:right w:val="none" w:sz="0" w:space="0" w:color="auto"/>
          </w:divBdr>
        </w:div>
        <w:div w:id="1978872154">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439490898">
          <w:marLeft w:val="0"/>
          <w:marRight w:val="0"/>
          <w:marTop w:val="0"/>
          <w:marBottom w:val="0"/>
          <w:divBdr>
            <w:top w:val="none" w:sz="0" w:space="0" w:color="auto"/>
            <w:left w:val="none" w:sz="0" w:space="0" w:color="auto"/>
            <w:bottom w:val="none" w:sz="0" w:space="0" w:color="auto"/>
            <w:right w:val="none" w:sz="0" w:space="0" w:color="auto"/>
          </w:divBdr>
        </w:div>
        <w:div w:id="1809666994">
          <w:marLeft w:val="0"/>
          <w:marRight w:val="0"/>
          <w:marTop w:val="0"/>
          <w:marBottom w:val="0"/>
          <w:divBdr>
            <w:top w:val="none" w:sz="0" w:space="0" w:color="auto"/>
            <w:left w:val="none" w:sz="0" w:space="0" w:color="auto"/>
            <w:bottom w:val="none" w:sz="0" w:space="0" w:color="auto"/>
            <w:right w:val="none" w:sz="0" w:space="0" w:color="auto"/>
          </w:divBdr>
        </w:div>
        <w:div w:id="66222133">
          <w:marLeft w:val="0"/>
          <w:marRight w:val="0"/>
          <w:marTop w:val="0"/>
          <w:marBottom w:val="0"/>
          <w:divBdr>
            <w:top w:val="none" w:sz="0" w:space="0" w:color="auto"/>
            <w:left w:val="none" w:sz="0" w:space="0" w:color="auto"/>
            <w:bottom w:val="none" w:sz="0" w:space="0" w:color="auto"/>
            <w:right w:val="none" w:sz="0" w:space="0" w:color="auto"/>
          </w:divBdr>
        </w:div>
        <w:div w:id="755439753">
          <w:marLeft w:val="0"/>
          <w:marRight w:val="0"/>
          <w:marTop w:val="0"/>
          <w:marBottom w:val="0"/>
          <w:divBdr>
            <w:top w:val="none" w:sz="0" w:space="0" w:color="auto"/>
            <w:left w:val="none" w:sz="0" w:space="0" w:color="auto"/>
            <w:bottom w:val="none" w:sz="0" w:space="0" w:color="auto"/>
            <w:right w:val="none" w:sz="0" w:space="0" w:color="auto"/>
          </w:divBdr>
        </w:div>
        <w:div w:id="1291015566">
          <w:marLeft w:val="0"/>
          <w:marRight w:val="0"/>
          <w:marTop w:val="0"/>
          <w:marBottom w:val="0"/>
          <w:divBdr>
            <w:top w:val="none" w:sz="0" w:space="0" w:color="auto"/>
            <w:left w:val="none" w:sz="0" w:space="0" w:color="auto"/>
            <w:bottom w:val="none" w:sz="0" w:space="0" w:color="auto"/>
            <w:right w:val="none" w:sz="0" w:space="0" w:color="auto"/>
          </w:divBdr>
        </w:div>
        <w:div w:id="1551382992">
          <w:marLeft w:val="0"/>
          <w:marRight w:val="0"/>
          <w:marTop w:val="0"/>
          <w:marBottom w:val="0"/>
          <w:divBdr>
            <w:top w:val="none" w:sz="0" w:space="0" w:color="auto"/>
            <w:left w:val="none" w:sz="0" w:space="0" w:color="auto"/>
            <w:bottom w:val="none" w:sz="0" w:space="0" w:color="auto"/>
            <w:right w:val="none" w:sz="0" w:space="0" w:color="auto"/>
          </w:divBdr>
        </w:div>
        <w:div w:id="2140490212">
          <w:marLeft w:val="0"/>
          <w:marRight w:val="0"/>
          <w:marTop w:val="0"/>
          <w:marBottom w:val="0"/>
          <w:divBdr>
            <w:top w:val="none" w:sz="0" w:space="0" w:color="auto"/>
            <w:left w:val="none" w:sz="0" w:space="0" w:color="auto"/>
            <w:bottom w:val="none" w:sz="0" w:space="0" w:color="auto"/>
            <w:right w:val="none" w:sz="0" w:space="0" w:color="auto"/>
          </w:divBdr>
        </w:div>
        <w:div w:id="1494444227">
          <w:marLeft w:val="0"/>
          <w:marRight w:val="0"/>
          <w:marTop w:val="0"/>
          <w:marBottom w:val="0"/>
          <w:divBdr>
            <w:top w:val="none" w:sz="0" w:space="0" w:color="auto"/>
            <w:left w:val="none" w:sz="0" w:space="0" w:color="auto"/>
            <w:bottom w:val="none" w:sz="0" w:space="0" w:color="auto"/>
            <w:right w:val="none" w:sz="0" w:space="0" w:color="auto"/>
          </w:divBdr>
        </w:div>
        <w:div w:id="734821328">
          <w:marLeft w:val="0"/>
          <w:marRight w:val="0"/>
          <w:marTop w:val="0"/>
          <w:marBottom w:val="0"/>
          <w:divBdr>
            <w:top w:val="none" w:sz="0" w:space="0" w:color="auto"/>
            <w:left w:val="none" w:sz="0" w:space="0" w:color="auto"/>
            <w:bottom w:val="none" w:sz="0" w:space="0" w:color="auto"/>
            <w:right w:val="none" w:sz="0" w:space="0" w:color="auto"/>
          </w:divBdr>
        </w:div>
        <w:div w:id="125660082">
          <w:marLeft w:val="0"/>
          <w:marRight w:val="0"/>
          <w:marTop w:val="0"/>
          <w:marBottom w:val="0"/>
          <w:divBdr>
            <w:top w:val="none" w:sz="0" w:space="0" w:color="auto"/>
            <w:left w:val="none" w:sz="0" w:space="0" w:color="auto"/>
            <w:bottom w:val="none" w:sz="0" w:space="0" w:color="auto"/>
            <w:right w:val="none" w:sz="0" w:space="0" w:color="auto"/>
          </w:divBdr>
        </w:div>
        <w:div w:id="648291152">
          <w:marLeft w:val="0"/>
          <w:marRight w:val="0"/>
          <w:marTop w:val="0"/>
          <w:marBottom w:val="0"/>
          <w:divBdr>
            <w:top w:val="none" w:sz="0" w:space="0" w:color="auto"/>
            <w:left w:val="none" w:sz="0" w:space="0" w:color="auto"/>
            <w:bottom w:val="none" w:sz="0" w:space="0" w:color="auto"/>
            <w:right w:val="none" w:sz="0" w:space="0" w:color="auto"/>
          </w:divBdr>
        </w:div>
        <w:div w:id="1193348939">
          <w:marLeft w:val="0"/>
          <w:marRight w:val="0"/>
          <w:marTop w:val="0"/>
          <w:marBottom w:val="0"/>
          <w:divBdr>
            <w:top w:val="none" w:sz="0" w:space="0" w:color="auto"/>
            <w:left w:val="none" w:sz="0" w:space="0" w:color="auto"/>
            <w:bottom w:val="none" w:sz="0" w:space="0" w:color="auto"/>
            <w:right w:val="none" w:sz="0" w:space="0" w:color="auto"/>
          </w:divBdr>
        </w:div>
        <w:div w:id="1061439903">
          <w:marLeft w:val="0"/>
          <w:marRight w:val="0"/>
          <w:marTop w:val="0"/>
          <w:marBottom w:val="0"/>
          <w:divBdr>
            <w:top w:val="none" w:sz="0" w:space="0" w:color="auto"/>
            <w:left w:val="none" w:sz="0" w:space="0" w:color="auto"/>
            <w:bottom w:val="none" w:sz="0" w:space="0" w:color="auto"/>
            <w:right w:val="none" w:sz="0" w:space="0" w:color="auto"/>
          </w:divBdr>
        </w:div>
        <w:div w:id="1843004682">
          <w:marLeft w:val="0"/>
          <w:marRight w:val="0"/>
          <w:marTop w:val="0"/>
          <w:marBottom w:val="0"/>
          <w:divBdr>
            <w:top w:val="none" w:sz="0" w:space="0" w:color="auto"/>
            <w:left w:val="none" w:sz="0" w:space="0" w:color="auto"/>
            <w:bottom w:val="none" w:sz="0" w:space="0" w:color="auto"/>
            <w:right w:val="none" w:sz="0" w:space="0" w:color="auto"/>
          </w:divBdr>
        </w:div>
        <w:div w:id="1746369673">
          <w:marLeft w:val="0"/>
          <w:marRight w:val="0"/>
          <w:marTop w:val="0"/>
          <w:marBottom w:val="0"/>
          <w:divBdr>
            <w:top w:val="none" w:sz="0" w:space="0" w:color="auto"/>
            <w:left w:val="none" w:sz="0" w:space="0" w:color="auto"/>
            <w:bottom w:val="none" w:sz="0" w:space="0" w:color="auto"/>
            <w:right w:val="none" w:sz="0" w:space="0" w:color="auto"/>
          </w:divBdr>
        </w:div>
        <w:div w:id="1118910974">
          <w:marLeft w:val="0"/>
          <w:marRight w:val="0"/>
          <w:marTop w:val="0"/>
          <w:marBottom w:val="0"/>
          <w:divBdr>
            <w:top w:val="none" w:sz="0" w:space="0" w:color="auto"/>
            <w:left w:val="none" w:sz="0" w:space="0" w:color="auto"/>
            <w:bottom w:val="none" w:sz="0" w:space="0" w:color="auto"/>
            <w:right w:val="none" w:sz="0" w:space="0" w:color="auto"/>
          </w:divBdr>
        </w:div>
        <w:div w:id="1356275870">
          <w:marLeft w:val="0"/>
          <w:marRight w:val="0"/>
          <w:marTop w:val="0"/>
          <w:marBottom w:val="0"/>
          <w:divBdr>
            <w:top w:val="none" w:sz="0" w:space="0" w:color="auto"/>
            <w:left w:val="none" w:sz="0" w:space="0" w:color="auto"/>
            <w:bottom w:val="none" w:sz="0" w:space="0" w:color="auto"/>
            <w:right w:val="none" w:sz="0" w:space="0" w:color="auto"/>
          </w:divBdr>
        </w:div>
        <w:div w:id="1313557062">
          <w:marLeft w:val="0"/>
          <w:marRight w:val="0"/>
          <w:marTop w:val="0"/>
          <w:marBottom w:val="0"/>
          <w:divBdr>
            <w:top w:val="none" w:sz="0" w:space="0" w:color="auto"/>
            <w:left w:val="none" w:sz="0" w:space="0" w:color="auto"/>
            <w:bottom w:val="none" w:sz="0" w:space="0" w:color="auto"/>
            <w:right w:val="none" w:sz="0" w:space="0" w:color="auto"/>
          </w:divBdr>
        </w:div>
        <w:div w:id="2050837628">
          <w:marLeft w:val="0"/>
          <w:marRight w:val="0"/>
          <w:marTop w:val="0"/>
          <w:marBottom w:val="0"/>
          <w:divBdr>
            <w:top w:val="none" w:sz="0" w:space="0" w:color="auto"/>
            <w:left w:val="none" w:sz="0" w:space="0" w:color="auto"/>
            <w:bottom w:val="none" w:sz="0" w:space="0" w:color="auto"/>
            <w:right w:val="none" w:sz="0" w:space="0" w:color="auto"/>
          </w:divBdr>
        </w:div>
        <w:div w:id="1329945960">
          <w:marLeft w:val="0"/>
          <w:marRight w:val="0"/>
          <w:marTop w:val="0"/>
          <w:marBottom w:val="0"/>
          <w:divBdr>
            <w:top w:val="none" w:sz="0" w:space="0" w:color="auto"/>
            <w:left w:val="none" w:sz="0" w:space="0" w:color="auto"/>
            <w:bottom w:val="none" w:sz="0" w:space="0" w:color="auto"/>
            <w:right w:val="none" w:sz="0" w:space="0" w:color="auto"/>
          </w:divBdr>
        </w:div>
        <w:div w:id="103815857">
          <w:marLeft w:val="0"/>
          <w:marRight w:val="0"/>
          <w:marTop w:val="0"/>
          <w:marBottom w:val="0"/>
          <w:divBdr>
            <w:top w:val="none" w:sz="0" w:space="0" w:color="auto"/>
            <w:left w:val="none" w:sz="0" w:space="0" w:color="auto"/>
            <w:bottom w:val="none" w:sz="0" w:space="0" w:color="auto"/>
            <w:right w:val="none" w:sz="0" w:space="0" w:color="auto"/>
          </w:divBdr>
        </w:div>
        <w:div w:id="2047874756">
          <w:marLeft w:val="0"/>
          <w:marRight w:val="0"/>
          <w:marTop w:val="0"/>
          <w:marBottom w:val="0"/>
          <w:divBdr>
            <w:top w:val="none" w:sz="0" w:space="0" w:color="auto"/>
            <w:left w:val="none" w:sz="0" w:space="0" w:color="auto"/>
            <w:bottom w:val="none" w:sz="0" w:space="0" w:color="auto"/>
            <w:right w:val="none" w:sz="0" w:space="0" w:color="auto"/>
          </w:divBdr>
        </w:div>
        <w:div w:id="1954095489">
          <w:marLeft w:val="0"/>
          <w:marRight w:val="0"/>
          <w:marTop w:val="0"/>
          <w:marBottom w:val="0"/>
          <w:divBdr>
            <w:top w:val="none" w:sz="0" w:space="0" w:color="auto"/>
            <w:left w:val="none" w:sz="0" w:space="0" w:color="auto"/>
            <w:bottom w:val="none" w:sz="0" w:space="0" w:color="auto"/>
            <w:right w:val="none" w:sz="0" w:space="0" w:color="auto"/>
          </w:divBdr>
        </w:div>
        <w:div w:id="1489130742">
          <w:marLeft w:val="0"/>
          <w:marRight w:val="0"/>
          <w:marTop w:val="0"/>
          <w:marBottom w:val="0"/>
          <w:divBdr>
            <w:top w:val="none" w:sz="0" w:space="0" w:color="auto"/>
            <w:left w:val="none" w:sz="0" w:space="0" w:color="auto"/>
            <w:bottom w:val="none" w:sz="0" w:space="0" w:color="auto"/>
            <w:right w:val="none" w:sz="0" w:space="0" w:color="auto"/>
          </w:divBdr>
        </w:div>
        <w:div w:id="13657214">
          <w:marLeft w:val="0"/>
          <w:marRight w:val="0"/>
          <w:marTop w:val="0"/>
          <w:marBottom w:val="0"/>
          <w:divBdr>
            <w:top w:val="none" w:sz="0" w:space="0" w:color="auto"/>
            <w:left w:val="none" w:sz="0" w:space="0" w:color="auto"/>
            <w:bottom w:val="none" w:sz="0" w:space="0" w:color="auto"/>
            <w:right w:val="none" w:sz="0" w:space="0" w:color="auto"/>
          </w:divBdr>
        </w:div>
        <w:div w:id="1853951187">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 w:id="1523393860">
          <w:marLeft w:val="0"/>
          <w:marRight w:val="0"/>
          <w:marTop w:val="0"/>
          <w:marBottom w:val="0"/>
          <w:divBdr>
            <w:top w:val="none" w:sz="0" w:space="0" w:color="auto"/>
            <w:left w:val="none" w:sz="0" w:space="0" w:color="auto"/>
            <w:bottom w:val="none" w:sz="0" w:space="0" w:color="auto"/>
            <w:right w:val="none" w:sz="0" w:space="0" w:color="auto"/>
          </w:divBdr>
        </w:div>
        <w:div w:id="579410126">
          <w:marLeft w:val="0"/>
          <w:marRight w:val="0"/>
          <w:marTop w:val="0"/>
          <w:marBottom w:val="0"/>
          <w:divBdr>
            <w:top w:val="none" w:sz="0" w:space="0" w:color="auto"/>
            <w:left w:val="none" w:sz="0" w:space="0" w:color="auto"/>
            <w:bottom w:val="none" w:sz="0" w:space="0" w:color="auto"/>
            <w:right w:val="none" w:sz="0" w:space="0" w:color="auto"/>
          </w:divBdr>
        </w:div>
        <w:div w:id="665984880">
          <w:marLeft w:val="0"/>
          <w:marRight w:val="0"/>
          <w:marTop w:val="0"/>
          <w:marBottom w:val="0"/>
          <w:divBdr>
            <w:top w:val="none" w:sz="0" w:space="0" w:color="auto"/>
            <w:left w:val="none" w:sz="0" w:space="0" w:color="auto"/>
            <w:bottom w:val="none" w:sz="0" w:space="0" w:color="auto"/>
            <w:right w:val="none" w:sz="0" w:space="0" w:color="auto"/>
          </w:divBdr>
        </w:div>
        <w:div w:id="632249654">
          <w:marLeft w:val="0"/>
          <w:marRight w:val="0"/>
          <w:marTop w:val="0"/>
          <w:marBottom w:val="0"/>
          <w:divBdr>
            <w:top w:val="none" w:sz="0" w:space="0" w:color="auto"/>
            <w:left w:val="none" w:sz="0" w:space="0" w:color="auto"/>
            <w:bottom w:val="none" w:sz="0" w:space="0" w:color="auto"/>
            <w:right w:val="none" w:sz="0" w:space="0" w:color="auto"/>
          </w:divBdr>
        </w:div>
        <w:div w:id="294411654">
          <w:marLeft w:val="0"/>
          <w:marRight w:val="0"/>
          <w:marTop w:val="0"/>
          <w:marBottom w:val="0"/>
          <w:divBdr>
            <w:top w:val="none" w:sz="0" w:space="0" w:color="auto"/>
            <w:left w:val="none" w:sz="0" w:space="0" w:color="auto"/>
            <w:bottom w:val="none" w:sz="0" w:space="0" w:color="auto"/>
            <w:right w:val="none" w:sz="0" w:space="0" w:color="auto"/>
          </w:divBdr>
        </w:div>
        <w:div w:id="1939093170">
          <w:marLeft w:val="0"/>
          <w:marRight w:val="0"/>
          <w:marTop w:val="0"/>
          <w:marBottom w:val="0"/>
          <w:divBdr>
            <w:top w:val="none" w:sz="0" w:space="0" w:color="auto"/>
            <w:left w:val="none" w:sz="0" w:space="0" w:color="auto"/>
            <w:bottom w:val="none" w:sz="0" w:space="0" w:color="auto"/>
            <w:right w:val="none" w:sz="0" w:space="0" w:color="auto"/>
          </w:divBdr>
        </w:div>
        <w:div w:id="1675256641">
          <w:marLeft w:val="0"/>
          <w:marRight w:val="0"/>
          <w:marTop w:val="0"/>
          <w:marBottom w:val="0"/>
          <w:divBdr>
            <w:top w:val="none" w:sz="0" w:space="0" w:color="auto"/>
            <w:left w:val="none" w:sz="0" w:space="0" w:color="auto"/>
            <w:bottom w:val="none" w:sz="0" w:space="0" w:color="auto"/>
            <w:right w:val="none" w:sz="0" w:space="0" w:color="auto"/>
          </w:divBdr>
        </w:div>
        <w:div w:id="1466924278">
          <w:marLeft w:val="0"/>
          <w:marRight w:val="0"/>
          <w:marTop w:val="0"/>
          <w:marBottom w:val="0"/>
          <w:divBdr>
            <w:top w:val="none" w:sz="0" w:space="0" w:color="auto"/>
            <w:left w:val="none" w:sz="0" w:space="0" w:color="auto"/>
            <w:bottom w:val="none" w:sz="0" w:space="0" w:color="auto"/>
            <w:right w:val="none" w:sz="0" w:space="0" w:color="auto"/>
          </w:divBdr>
        </w:div>
        <w:div w:id="532352429">
          <w:marLeft w:val="0"/>
          <w:marRight w:val="0"/>
          <w:marTop w:val="0"/>
          <w:marBottom w:val="0"/>
          <w:divBdr>
            <w:top w:val="none" w:sz="0" w:space="0" w:color="auto"/>
            <w:left w:val="none" w:sz="0" w:space="0" w:color="auto"/>
            <w:bottom w:val="none" w:sz="0" w:space="0" w:color="auto"/>
            <w:right w:val="none" w:sz="0" w:space="0" w:color="auto"/>
          </w:divBdr>
        </w:div>
        <w:div w:id="1139107562">
          <w:marLeft w:val="0"/>
          <w:marRight w:val="0"/>
          <w:marTop w:val="0"/>
          <w:marBottom w:val="0"/>
          <w:divBdr>
            <w:top w:val="none" w:sz="0" w:space="0" w:color="auto"/>
            <w:left w:val="none" w:sz="0" w:space="0" w:color="auto"/>
            <w:bottom w:val="none" w:sz="0" w:space="0" w:color="auto"/>
            <w:right w:val="none" w:sz="0" w:space="0" w:color="auto"/>
          </w:divBdr>
        </w:div>
        <w:div w:id="1485316759">
          <w:marLeft w:val="0"/>
          <w:marRight w:val="0"/>
          <w:marTop w:val="0"/>
          <w:marBottom w:val="0"/>
          <w:divBdr>
            <w:top w:val="none" w:sz="0" w:space="0" w:color="auto"/>
            <w:left w:val="none" w:sz="0" w:space="0" w:color="auto"/>
            <w:bottom w:val="none" w:sz="0" w:space="0" w:color="auto"/>
            <w:right w:val="none" w:sz="0" w:space="0" w:color="auto"/>
          </w:divBdr>
        </w:div>
        <w:div w:id="2143569821">
          <w:marLeft w:val="0"/>
          <w:marRight w:val="0"/>
          <w:marTop w:val="0"/>
          <w:marBottom w:val="0"/>
          <w:divBdr>
            <w:top w:val="none" w:sz="0" w:space="0" w:color="auto"/>
            <w:left w:val="none" w:sz="0" w:space="0" w:color="auto"/>
            <w:bottom w:val="none" w:sz="0" w:space="0" w:color="auto"/>
            <w:right w:val="none" w:sz="0" w:space="0" w:color="auto"/>
          </w:divBdr>
        </w:div>
        <w:div w:id="1684360606">
          <w:marLeft w:val="0"/>
          <w:marRight w:val="0"/>
          <w:marTop w:val="0"/>
          <w:marBottom w:val="0"/>
          <w:divBdr>
            <w:top w:val="none" w:sz="0" w:space="0" w:color="auto"/>
            <w:left w:val="none" w:sz="0" w:space="0" w:color="auto"/>
            <w:bottom w:val="none" w:sz="0" w:space="0" w:color="auto"/>
            <w:right w:val="none" w:sz="0" w:space="0" w:color="auto"/>
          </w:divBdr>
        </w:div>
        <w:div w:id="1103572356">
          <w:marLeft w:val="0"/>
          <w:marRight w:val="0"/>
          <w:marTop w:val="0"/>
          <w:marBottom w:val="0"/>
          <w:divBdr>
            <w:top w:val="none" w:sz="0" w:space="0" w:color="auto"/>
            <w:left w:val="none" w:sz="0" w:space="0" w:color="auto"/>
            <w:bottom w:val="none" w:sz="0" w:space="0" w:color="auto"/>
            <w:right w:val="none" w:sz="0" w:space="0" w:color="auto"/>
          </w:divBdr>
        </w:div>
        <w:div w:id="715082254">
          <w:marLeft w:val="0"/>
          <w:marRight w:val="0"/>
          <w:marTop w:val="0"/>
          <w:marBottom w:val="0"/>
          <w:divBdr>
            <w:top w:val="none" w:sz="0" w:space="0" w:color="auto"/>
            <w:left w:val="none" w:sz="0" w:space="0" w:color="auto"/>
            <w:bottom w:val="none" w:sz="0" w:space="0" w:color="auto"/>
            <w:right w:val="none" w:sz="0" w:space="0" w:color="auto"/>
          </w:divBdr>
        </w:div>
        <w:div w:id="632902858">
          <w:marLeft w:val="0"/>
          <w:marRight w:val="0"/>
          <w:marTop w:val="0"/>
          <w:marBottom w:val="0"/>
          <w:divBdr>
            <w:top w:val="none" w:sz="0" w:space="0" w:color="auto"/>
            <w:left w:val="none" w:sz="0" w:space="0" w:color="auto"/>
            <w:bottom w:val="none" w:sz="0" w:space="0" w:color="auto"/>
            <w:right w:val="none" w:sz="0" w:space="0" w:color="auto"/>
          </w:divBdr>
        </w:div>
        <w:div w:id="1809009768">
          <w:marLeft w:val="0"/>
          <w:marRight w:val="0"/>
          <w:marTop w:val="0"/>
          <w:marBottom w:val="0"/>
          <w:divBdr>
            <w:top w:val="none" w:sz="0" w:space="0" w:color="auto"/>
            <w:left w:val="none" w:sz="0" w:space="0" w:color="auto"/>
            <w:bottom w:val="none" w:sz="0" w:space="0" w:color="auto"/>
            <w:right w:val="none" w:sz="0" w:space="0" w:color="auto"/>
          </w:divBdr>
        </w:div>
        <w:div w:id="1580864984">
          <w:marLeft w:val="0"/>
          <w:marRight w:val="0"/>
          <w:marTop w:val="0"/>
          <w:marBottom w:val="0"/>
          <w:divBdr>
            <w:top w:val="none" w:sz="0" w:space="0" w:color="auto"/>
            <w:left w:val="none" w:sz="0" w:space="0" w:color="auto"/>
            <w:bottom w:val="none" w:sz="0" w:space="0" w:color="auto"/>
            <w:right w:val="none" w:sz="0" w:space="0" w:color="auto"/>
          </w:divBdr>
        </w:div>
        <w:div w:id="218781742">
          <w:marLeft w:val="0"/>
          <w:marRight w:val="0"/>
          <w:marTop w:val="0"/>
          <w:marBottom w:val="0"/>
          <w:divBdr>
            <w:top w:val="none" w:sz="0" w:space="0" w:color="auto"/>
            <w:left w:val="none" w:sz="0" w:space="0" w:color="auto"/>
            <w:bottom w:val="none" w:sz="0" w:space="0" w:color="auto"/>
            <w:right w:val="none" w:sz="0" w:space="0" w:color="auto"/>
          </w:divBdr>
        </w:div>
        <w:div w:id="2054502535">
          <w:marLeft w:val="0"/>
          <w:marRight w:val="0"/>
          <w:marTop w:val="0"/>
          <w:marBottom w:val="0"/>
          <w:divBdr>
            <w:top w:val="none" w:sz="0" w:space="0" w:color="auto"/>
            <w:left w:val="none" w:sz="0" w:space="0" w:color="auto"/>
            <w:bottom w:val="none" w:sz="0" w:space="0" w:color="auto"/>
            <w:right w:val="none" w:sz="0" w:space="0" w:color="auto"/>
          </w:divBdr>
        </w:div>
        <w:div w:id="556432254">
          <w:marLeft w:val="0"/>
          <w:marRight w:val="0"/>
          <w:marTop w:val="0"/>
          <w:marBottom w:val="0"/>
          <w:divBdr>
            <w:top w:val="none" w:sz="0" w:space="0" w:color="auto"/>
            <w:left w:val="none" w:sz="0" w:space="0" w:color="auto"/>
            <w:bottom w:val="none" w:sz="0" w:space="0" w:color="auto"/>
            <w:right w:val="none" w:sz="0" w:space="0" w:color="auto"/>
          </w:divBdr>
        </w:div>
        <w:div w:id="779838816">
          <w:marLeft w:val="0"/>
          <w:marRight w:val="0"/>
          <w:marTop w:val="0"/>
          <w:marBottom w:val="0"/>
          <w:divBdr>
            <w:top w:val="none" w:sz="0" w:space="0" w:color="auto"/>
            <w:left w:val="none" w:sz="0" w:space="0" w:color="auto"/>
            <w:bottom w:val="none" w:sz="0" w:space="0" w:color="auto"/>
            <w:right w:val="none" w:sz="0" w:space="0" w:color="auto"/>
          </w:divBdr>
        </w:div>
        <w:div w:id="1104419989">
          <w:marLeft w:val="0"/>
          <w:marRight w:val="0"/>
          <w:marTop w:val="0"/>
          <w:marBottom w:val="0"/>
          <w:divBdr>
            <w:top w:val="none" w:sz="0" w:space="0" w:color="auto"/>
            <w:left w:val="none" w:sz="0" w:space="0" w:color="auto"/>
            <w:bottom w:val="none" w:sz="0" w:space="0" w:color="auto"/>
            <w:right w:val="none" w:sz="0" w:space="0" w:color="auto"/>
          </w:divBdr>
        </w:div>
        <w:div w:id="120464625">
          <w:marLeft w:val="0"/>
          <w:marRight w:val="0"/>
          <w:marTop w:val="0"/>
          <w:marBottom w:val="0"/>
          <w:divBdr>
            <w:top w:val="none" w:sz="0" w:space="0" w:color="auto"/>
            <w:left w:val="none" w:sz="0" w:space="0" w:color="auto"/>
            <w:bottom w:val="none" w:sz="0" w:space="0" w:color="auto"/>
            <w:right w:val="none" w:sz="0" w:space="0" w:color="auto"/>
          </w:divBdr>
        </w:div>
        <w:div w:id="1063793638">
          <w:marLeft w:val="0"/>
          <w:marRight w:val="0"/>
          <w:marTop w:val="0"/>
          <w:marBottom w:val="0"/>
          <w:divBdr>
            <w:top w:val="none" w:sz="0" w:space="0" w:color="auto"/>
            <w:left w:val="none" w:sz="0" w:space="0" w:color="auto"/>
            <w:bottom w:val="none" w:sz="0" w:space="0" w:color="auto"/>
            <w:right w:val="none" w:sz="0" w:space="0" w:color="auto"/>
          </w:divBdr>
        </w:div>
        <w:div w:id="80377135">
          <w:marLeft w:val="0"/>
          <w:marRight w:val="0"/>
          <w:marTop w:val="0"/>
          <w:marBottom w:val="0"/>
          <w:divBdr>
            <w:top w:val="none" w:sz="0" w:space="0" w:color="auto"/>
            <w:left w:val="none" w:sz="0" w:space="0" w:color="auto"/>
            <w:bottom w:val="none" w:sz="0" w:space="0" w:color="auto"/>
            <w:right w:val="none" w:sz="0" w:space="0" w:color="auto"/>
          </w:divBdr>
        </w:div>
        <w:div w:id="1038311245">
          <w:marLeft w:val="0"/>
          <w:marRight w:val="0"/>
          <w:marTop w:val="0"/>
          <w:marBottom w:val="0"/>
          <w:divBdr>
            <w:top w:val="none" w:sz="0" w:space="0" w:color="auto"/>
            <w:left w:val="none" w:sz="0" w:space="0" w:color="auto"/>
            <w:bottom w:val="none" w:sz="0" w:space="0" w:color="auto"/>
            <w:right w:val="none" w:sz="0" w:space="0" w:color="auto"/>
          </w:divBdr>
        </w:div>
        <w:div w:id="1049844969">
          <w:marLeft w:val="0"/>
          <w:marRight w:val="0"/>
          <w:marTop w:val="0"/>
          <w:marBottom w:val="0"/>
          <w:divBdr>
            <w:top w:val="none" w:sz="0" w:space="0" w:color="auto"/>
            <w:left w:val="none" w:sz="0" w:space="0" w:color="auto"/>
            <w:bottom w:val="none" w:sz="0" w:space="0" w:color="auto"/>
            <w:right w:val="none" w:sz="0" w:space="0" w:color="auto"/>
          </w:divBdr>
        </w:div>
        <w:div w:id="2040542450">
          <w:marLeft w:val="0"/>
          <w:marRight w:val="0"/>
          <w:marTop w:val="0"/>
          <w:marBottom w:val="0"/>
          <w:divBdr>
            <w:top w:val="none" w:sz="0" w:space="0" w:color="auto"/>
            <w:left w:val="none" w:sz="0" w:space="0" w:color="auto"/>
            <w:bottom w:val="none" w:sz="0" w:space="0" w:color="auto"/>
            <w:right w:val="none" w:sz="0" w:space="0" w:color="auto"/>
          </w:divBdr>
        </w:div>
        <w:div w:id="990330567">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46614318">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851530402">
          <w:marLeft w:val="0"/>
          <w:marRight w:val="0"/>
          <w:marTop w:val="0"/>
          <w:marBottom w:val="0"/>
          <w:divBdr>
            <w:top w:val="none" w:sz="0" w:space="0" w:color="auto"/>
            <w:left w:val="none" w:sz="0" w:space="0" w:color="auto"/>
            <w:bottom w:val="none" w:sz="0" w:space="0" w:color="auto"/>
            <w:right w:val="none" w:sz="0" w:space="0" w:color="auto"/>
          </w:divBdr>
        </w:div>
        <w:div w:id="1114209243">
          <w:marLeft w:val="0"/>
          <w:marRight w:val="0"/>
          <w:marTop w:val="0"/>
          <w:marBottom w:val="0"/>
          <w:divBdr>
            <w:top w:val="none" w:sz="0" w:space="0" w:color="auto"/>
            <w:left w:val="none" w:sz="0" w:space="0" w:color="auto"/>
            <w:bottom w:val="none" w:sz="0" w:space="0" w:color="auto"/>
            <w:right w:val="none" w:sz="0" w:space="0" w:color="auto"/>
          </w:divBdr>
        </w:div>
        <w:div w:id="790438899">
          <w:marLeft w:val="0"/>
          <w:marRight w:val="0"/>
          <w:marTop w:val="0"/>
          <w:marBottom w:val="0"/>
          <w:divBdr>
            <w:top w:val="none" w:sz="0" w:space="0" w:color="auto"/>
            <w:left w:val="none" w:sz="0" w:space="0" w:color="auto"/>
            <w:bottom w:val="none" w:sz="0" w:space="0" w:color="auto"/>
            <w:right w:val="none" w:sz="0" w:space="0" w:color="auto"/>
          </w:divBdr>
        </w:div>
        <w:div w:id="1106970411">
          <w:marLeft w:val="0"/>
          <w:marRight w:val="0"/>
          <w:marTop w:val="0"/>
          <w:marBottom w:val="0"/>
          <w:divBdr>
            <w:top w:val="none" w:sz="0" w:space="0" w:color="auto"/>
            <w:left w:val="none" w:sz="0" w:space="0" w:color="auto"/>
            <w:bottom w:val="none" w:sz="0" w:space="0" w:color="auto"/>
            <w:right w:val="none" w:sz="0" w:space="0" w:color="auto"/>
          </w:divBdr>
        </w:div>
        <w:div w:id="220871086">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74698438">
          <w:marLeft w:val="0"/>
          <w:marRight w:val="0"/>
          <w:marTop w:val="0"/>
          <w:marBottom w:val="0"/>
          <w:divBdr>
            <w:top w:val="none" w:sz="0" w:space="0" w:color="auto"/>
            <w:left w:val="none" w:sz="0" w:space="0" w:color="auto"/>
            <w:bottom w:val="none" w:sz="0" w:space="0" w:color="auto"/>
            <w:right w:val="none" w:sz="0" w:space="0" w:color="auto"/>
          </w:divBdr>
        </w:div>
        <w:div w:id="648479984">
          <w:marLeft w:val="0"/>
          <w:marRight w:val="0"/>
          <w:marTop w:val="0"/>
          <w:marBottom w:val="0"/>
          <w:divBdr>
            <w:top w:val="none" w:sz="0" w:space="0" w:color="auto"/>
            <w:left w:val="none" w:sz="0" w:space="0" w:color="auto"/>
            <w:bottom w:val="none" w:sz="0" w:space="0" w:color="auto"/>
            <w:right w:val="none" w:sz="0" w:space="0" w:color="auto"/>
          </w:divBdr>
        </w:div>
        <w:div w:id="1665742219">
          <w:marLeft w:val="0"/>
          <w:marRight w:val="0"/>
          <w:marTop w:val="0"/>
          <w:marBottom w:val="0"/>
          <w:divBdr>
            <w:top w:val="none" w:sz="0" w:space="0" w:color="auto"/>
            <w:left w:val="none" w:sz="0" w:space="0" w:color="auto"/>
            <w:bottom w:val="none" w:sz="0" w:space="0" w:color="auto"/>
            <w:right w:val="none" w:sz="0" w:space="0" w:color="auto"/>
          </w:divBdr>
        </w:div>
        <w:div w:id="750543089">
          <w:marLeft w:val="0"/>
          <w:marRight w:val="0"/>
          <w:marTop w:val="0"/>
          <w:marBottom w:val="0"/>
          <w:divBdr>
            <w:top w:val="none" w:sz="0" w:space="0" w:color="auto"/>
            <w:left w:val="none" w:sz="0" w:space="0" w:color="auto"/>
            <w:bottom w:val="none" w:sz="0" w:space="0" w:color="auto"/>
            <w:right w:val="none" w:sz="0" w:space="0" w:color="auto"/>
          </w:divBdr>
        </w:div>
        <w:div w:id="398481658">
          <w:marLeft w:val="0"/>
          <w:marRight w:val="0"/>
          <w:marTop w:val="0"/>
          <w:marBottom w:val="0"/>
          <w:divBdr>
            <w:top w:val="none" w:sz="0" w:space="0" w:color="auto"/>
            <w:left w:val="none" w:sz="0" w:space="0" w:color="auto"/>
            <w:bottom w:val="none" w:sz="0" w:space="0" w:color="auto"/>
            <w:right w:val="none" w:sz="0" w:space="0" w:color="auto"/>
          </w:divBdr>
        </w:div>
        <w:div w:id="450168684">
          <w:marLeft w:val="0"/>
          <w:marRight w:val="0"/>
          <w:marTop w:val="0"/>
          <w:marBottom w:val="0"/>
          <w:divBdr>
            <w:top w:val="none" w:sz="0" w:space="0" w:color="auto"/>
            <w:left w:val="none" w:sz="0" w:space="0" w:color="auto"/>
            <w:bottom w:val="none" w:sz="0" w:space="0" w:color="auto"/>
            <w:right w:val="none" w:sz="0" w:space="0" w:color="auto"/>
          </w:divBdr>
        </w:div>
        <w:div w:id="974992436">
          <w:marLeft w:val="0"/>
          <w:marRight w:val="0"/>
          <w:marTop w:val="0"/>
          <w:marBottom w:val="0"/>
          <w:divBdr>
            <w:top w:val="none" w:sz="0" w:space="0" w:color="auto"/>
            <w:left w:val="none" w:sz="0" w:space="0" w:color="auto"/>
            <w:bottom w:val="none" w:sz="0" w:space="0" w:color="auto"/>
            <w:right w:val="none" w:sz="0" w:space="0" w:color="auto"/>
          </w:divBdr>
        </w:div>
        <w:div w:id="1185097108">
          <w:marLeft w:val="0"/>
          <w:marRight w:val="0"/>
          <w:marTop w:val="0"/>
          <w:marBottom w:val="0"/>
          <w:divBdr>
            <w:top w:val="none" w:sz="0" w:space="0" w:color="auto"/>
            <w:left w:val="none" w:sz="0" w:space="0" w:color="auto"/>
            <w:bottom w:val="none" w:sz="0" w:space="0" w:color="auto"/>
            <w:right w:val="none" w:sz="0" w:space="0" w:color="auto"/>
          </w:divBdr>
        </w:div>
        <w:div w:id="842088785">
          <w:marLeft w:val="0"/>
          <w:marRight w:val="0"/>
          <w:marTop w:val="0"/>
          <w:marBottom w:val="0"/>
          <w:divBdr>
            <w:top w:val="none" w:sz="0" w:space="0" w:color="auto"/>
            <w:left w:val="none" w:sz="0" w:space="0" w:color="auto"/>
            <w:bottom w:val="none" w:sz="0" w:space="0" w:color="auto"/>
            <w:right w:val="none" w:sz="0" w:space="0" w:color="auto"/>
          </w:divBdr>
        </w:div>
        <w:div w:id="1528330986">
          <w:marLeft w:val="0"/>
          <w:marRight w:val="0"/>
          <w:marTop w:val="0"/>
          <w:marBottom w:val="0"/>
          <w:divBdr>
            <w:top w:val="none" w:sz="0" w:space="0" w:color="auto"/>
            <w:left w:val="none" w:sz="0" w:space="0" w:color="auto"/>
            <w:bottom w:val="none" w:sz="0" w:space="0" w:color="auto"/>
            <w:right w:val="none" w:sz="0" w:space="0" w:color="auto"/>
          </w:divBdr>
        </w:div>
        <w:div w:id="520440307">
          <w:marLeft w:val="0"/>
          <w:marRight w:val="0"/>
          <w:marTop w:val="0"/>
          <w:marBottom w:val="0"/>
          <w:divBdr>
            <w:top w:val="none" w:sz="0" w:space="0" w:color="auto"/>
            <w:left w:val="none" w:sz="0" w:space="0" w:color="auto"/>
            <w:bottom w:val="none" w:sz="0" w:space="0" w:color="auto"/>
            <w:right w:val="none" w:sz="0" w:space="0" w:color="auto"/>
          </w:divBdr>
        </w:div>
        <w:div w:id="209415124">
          <w:marLeft w:val="0"/>
          <w:marRight w:val="0"/>
          <w:marTop w:val="0"/>
          <w:marBottom w:val="0"/>
          <w:divBdr>
            <w:top w:val="none" w:sz="0" w:space="0" w:color="auto"/>
            <w:left w:val="none" w:sz="0" w:space="0" w:color="auto"/>
            <w:bottom w:val="none" w:sz="0" w:space="0" w:color="auto"/>
            <w:right w:val="none" w:sz="0" w:space="0" w:color="auto"/>
          </w:divBdr>
        </w:div>
        <w:div w:id="1341354958">
          <w:marLeft w:val="0"/>
          <w:marRight w:val="0"/>
          <w:marTop w:val="0"/>
          <w:marBottom w:val="0"/>
          <w:divBdr>
            <w:top w:val="none" w:sz="0" w:space="0" w:color="auto"/>
            <w:left w:val="none" w:sz="0" w:space="0" w:color="auto"/>
            <w:bottom w:val="none" w:sz="0" w:space="0" w:color="auto"/>
            <w:right w:val="none" w:sz="0" w:space="0" w:color="auto"/>
          </w:divBdr>
        </w:div>
        <w:div w:id="1127285648">
          <w:marLeft w:val="0"/>
          <w:marRight w:val="0"/>
          <w:marTop w:val="0"/>
          <w:marBottom w:val="0"/>
          <w:divBdr>
            <w:top w:val="none" w:sz="0" w:space="0" w:color="auto"/>
            <w:left w:val="none" w:sz="0" w:space="0" w:color="auto"/>
            <w:bottom w:val="none" w:sz="0" w:space="0" w:color="auto"/>
            <w:right w:val="none" w:sz="0" w:space="0" w:color="auto"/>
          </w:divBdr>
        </w:div>
        <w:div w:id="733116487">
          <w:marLeft w:val="0"/>
          <w:marRight w:val="0"/>
          <w:marTop w:val="0"/>
          <w:marBottom w:val="0"/>
          <w:divBdr>
            <w:top w:val="none" w:sz="0" w:space="0" w:color="auto"/>
            <w:left w:val="none" w:sz="0" w:space="0" w:color="auto"/>
            <w:bottom w:val="none" w:sz="0" w:space="0" w:color="auto"/>
            <w:right w:val="none" w:sz="0" w:space="0" w:color="auto"/>
          </w:divBdr>
        </w:div>
        <w:div w:id="1661423142">
          <w:marLeft w:val="0"/>
          <w:marRight w:val="0"/>
          <w:marTop w:val="0"/>
          <w:marBottom w:val="0"/>
          <w:divBdr>
            <w:top w:val="none" w:sz="0" w:space="0" w:color="auto"/>
            <w:left w:val="none" w:sz="0" w:space="0" w:color="auto"/>
            <w:bottom w:val="none" w:sz="0" w:space="0" w:color="auto"/>
            <w:right w:val="none" w:sz="0" w:space="0" w:color="auto"/>
          </w:divBdr>
        </w:div>
        <w:div w:id="564797730">
          <w:marLeft w:val="0"/>
          <w:marRight w:val="0"/>
          <w:marTop w:val="0"/>
          <w:marBottom w:val="0"/>
          <w:divBdr>
            <w:top w:val="none" w:sz="0" w:space="0" w:color="auto"/>
            <w:left w:val="none" w:sz="0" w:space="0" w:color="auto"/>
            <w:bottom w:val="none" w:sz="0" w:space="0" w:color="auto"/>
            <w:right w:val="none" w:sz="0" w:space="0" w:color="auto"/>
          </w:divBdr>
        </w:div>
        <w:div w:id="797190338">
          <w:marLeft w:val="0"/>
          <w:marRight w:val="0"/>
          <w:marTop w:val="0"/>
          <w:marBottom w:val="0"/>
          <w:divBdr>
            <w:top w:val="none" w:sz="0" w:space="0" w:color="auto"/>
            <w:left w:val="none" w:sz="0" w:space="0" w:color="auto"/>
            <w:bottom w:val="none" w:sz="0" w:space="0" w:color="auto"/>
            <w:right w:val="none" w:sz="0" w:space="0" w:color="auto"/>
          </w:divBdr>
        </w:div>
        <w:div w:id="579682517">
          <w:marLeft w:val="0"/>
          <w:marRight w:val="0"/>
          <w:marTop w:val="0"/>
          <w:marBottom w:val="0"/>
          <w:divBdr>
            <w:top w:val="none" w:sz="0" w:space="0" w:color="auto"/>
            <w:left w:val="none" w:sz="0" w:space="0" w:color="auto"/>
            <w:bottom w:val="none" w:sz="0" w:space="0" w:color="auto"/>
            <w:right w:val="none" w:sz="0" w:space="0" w:color="auto"/>
          </w:divBdr>
        </w:div>
        <w:div w:id="993946982">
          <w:marLeft w:val="0"/>
          <w:marRight w:val="0"/>
          <w:marTop w:val="0"/>
          <w:marBottom w:val="0"/>
          <w:divBdr>
            <w:top w:val="none" w:sz="0" w:space="0" w:color="auto"/>
            <w:left w:val="none" w:sz="0" w:space="0" w:color="auto"/>
            <w:bottom w:val="none" w:sz="0" w:space="0" w:color="auto"/>
            <w:right w:val="none" w:sz="0" w:space="0" w:color="auto"/>
          </w:divBdr>
        </w:div>
        <w:div w:id="351421232">
          <w:marLeft w:val="0"/>
          <w:marRight w:val="0"/>
          <w:marTop w:val="0"/>
          <w:marBottom w:val="0"/>
          <w:divBdr>
            <w:top w:val="none" w:sz="0" w:space="0" w:color="auto"/>
            <w:left w:val="none" w:sz="0" w:space="0" w:color="auto"/>
            <w:bottom w:val="none" w:sz="0" w:space="0" w:color="auto"/>
            <w:right w:val="none" w:sz="0" w:space="0" w:color="auto"/>
          </w:divBdr>
        </w:div>
        <w:div w:id="620720529">
          <w:marLeft w:val="0"/>
          <w:marRight w:val="0"/>
          <w:marTop w:val="0"/>
          <w:marBottom w:val="0"/>
          <w:divBdr>
            <w:top w:val="none" w:sz="0" w:space="0" w:color="auto"/>
            <w:left w:val="none" w:sz="0" w:space="0" w:color="auto"/>
            <w:bottom w:val="none" w:sz="0" w:space="0" w:color="auto"/>
            <w:right w:val="none" w:sz="0" w:space="0" w:color="auto"/>
          </w:divBdr>
        </w:div>
        <w:div w:id="1636522293">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325522324">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1654211508">
          <w:marLeft w:val="0"/>
          <w:marRight w:val="0"/>
          <w:marTop w:val="0"/>
          <w:marBottom w:val="0"/>
          <w:divBdr>
            <w:top w:val="none" w:sz="0" w:space="0" w:color="auto"/>
            <w:left w:val="none" w:sz="0" w:space="0" w:color="auto"/>
            <w:bottom w:val="none" w:sz="0" w:space="0" w:color="auto"/>
            <w:right w:val="none" w:sz="0" w:space="0" w:color="auto"/>
          </w:divBdr>
        </w:div>
        <w:div w:id="1881821135">
          <w:marLeft w:val="0"/>
          <w:marRight w:val="0"/>
          <w:marTop w:val="0"/>
          <w:marBottom w:val="0"/>
          <w:divBdr>
            <w:top w:val="none" w:sz="0" w:space="0" w:color="auto"/>
            <w:left w:val="none" w:sz="0" w:space="0" w:color="auto"/>
            <w:bottom w:val="none" w:sz="0" w:space="0" w:color="auto"/>
            <w:right w:val="none" w:sz="0" w:space="0" w:color="auto"/>
          </w:divBdr>
        </w:div>
        <w:div w:id="1266384858">
          <w:marLeft w:val="0"/>
          <w:marRight w:val="0"/>
          <w:marTop w:val="0"/>
          <w:marBottom w:val="0"/>
          <w:divBdr>
            <w:top w:val="none" w:sz="0" w:space="0" w:color="auto"/>
            <w:left w:val="none" w:sz="0" w:space="0" w:color="auto"/>
            <w:bottom w:val="none" w:sz="0" w:space="0" w:color="auto"/>
            <w:right w:val="none" w:sz="0" w:space="0" w:color="auto"/>
          </w:divBdr>
        </w:div>
        <w:div w:id="1854372445">
          <w:marLeft w:val="0"/>
          <w:marRight w:val="0"/>
          <w:marTop w:val="0"/>
          <w:marBottom w:val="0"/>
          <w:divBdr>
            <w:top w:val="none" w:sz="0" w:space="0" w:color="auto"/>
            <w:left w:val="none" w:sz="0" w:space="0" w:color="auto"/>
            <w:bottom w:val="none" w:sz="0" w:space="0" w:color="auto"/>
            <w:right w:val="none" w:sz="0" w:space="0" w:color="auto"/>
          </w:divBdr>
        </w:div>
        <w:div w:id="2030982749">
          <w:marLeft w:val="0"/>
          <w:marRight w:val="0"/>
          <w:marTop w:val="0"/>
          <w:marBottom w:val="0"/>
          <w:divBdr>
            <w:top w:val="none" w:sz="0" w:space="0" w:color="auto"/>
            <w:left w:val="none" w:sz="0" w:space="0" w:color="auto"/>
            <w:bottom w:val="none" w:sz="0" w:space="0" w:color="auto"/>
            <w:right w:val="none" w:sz="0" w:space="0" w:color="auto"/>
          </w:divBdr>
        </w:div>
        <w:div w:id="1053501755">
          <w:marLeft w:val="0"/>
          <w:marRight w:val="0"/>
          <w:marTop w:val="0"/>
          <w:marBottom w:val="0"/>
          <w:divBdr>
            <w:top w:val="none" w:sz="0" w:space="0" w:color="auto"/>
            <w:left w:val="none" w:sz="0" w:space="0" w:color="auto"/>
            <w:bottom w:val="none" w:sz="0" w:space="0" w:color="auto"/>
            <w:right w:val="none" w:sz="0" w:space="0" w:color="auto"/>
          </w:divBdr>
        </w:div>
        <w:div w:id="1221597666">
          <w:marLeft w:val="0"/>
          <w:marRight w:val="0"/>
          <w:marTop w:val="0"/>
          <w:marBottom w:val="0"/>
          <w:divBdr>
            <w:top w:val="none" w:sz="0" w:space="0" w:color="auto"/>
            <w:left w:val="none" w:sz="0" w:space="0" w:color="auto"/>
            <w:bottom w:val="none" w:sz="0" w:space="0" w:color="auto"/>
            <w:right w:val="none" w:sz="0" w:space="0" w:color="auto"/>
          </w:divBdr>
        </w:div>
        <w:div w:id="240337653">
          <w:marLeft w:val="0"/>
          <w:marRight w:val="0"/>
          <w:marTop w:val="0"/>
          <w:marBottom w:val="0"/>
          <w:divBdr>
            <w:top w:val="none" w:sz="0" w:space="0" w:color="auto"/>
            <w:left w:val="none" w:sz="0" w:space="0" w:color="auto"/>
            <w:bottom w:val="none" w:sz="0" w:space="0" w:color="auto"/>
            <w:right w:val="none" w:sz="0" w:space="0" w:color="auto"/>
          </w:divBdr>
        </w:div>
        <w:div w:id="1533615779">
          <w:marLeft w:val="0"/>
          <w:marRight w:val="0"/>
          <w:marTop w:val="0"/>
          <w:marBottom w:val="0"/>
          <w:divBdr>
            <w:top w:val="none" w:sz="0" w:space="0" w:color="auto"/>
            <w:left w:val="none" w:sz="0" w:space="0" w:color="auto"/>
            <w:bottom w:val="none" w:sz="0" w:space="0" w:color="auto"/>
            <w:right w:val="none" w:sz="0" w:space="0" w:color="auto"/>
          </w:divBdr>
        </w:div>
        <w:div w:id="1969579395">
          <w:marLeft w:val="0"/>
          <w:marRight w:val="0"/>
          <w:marTop w:val="0"/>
          <w:marBottom w:val="0"/>
          <w:divBdr>
            <w:top w:val="none" w:sz="0" w:space="0" w:color="auto"/>
            <w:left w:val="none" w:sz="0" w:space="0" w:color="auto"/>
            <w:bottom w:val="none" w:sz="0" w:space="0" w:color="auto"/>
            <w:right w:val="none" w:sz="0" w:space="0" w:color="auto"/>
          </w:divBdr>
        </w:div>
        <w:div w:id="127744307">
          <w:marLeft w:val="0"/>
          <w:marRight w:val="0"/>
          <w:marTop w:val="0"/>
          <w:marBottom w:val="0"/>
          <w:divBdr>
            <w:top w:val="none" w:sz="0" w:space="0" w:color="auto"/>
            <w:left w:val="none" w:sz="0" w:space="0" w:color="auto"/>
            <w:bottom w:val="none" w:sz="0" w:space="0" w:color="auto"/>
            <w:right w:val="none" w:sz="0" w:space="0" w:color="auto"/>
          </w:divBdr>
        </w:div>
        <w:div w:id="81879391">
          <w:marLeft w:val="0"/>
          <w:marRight w:val="0"/>
          <w:marTop w:val="0"/>
          <w:marBottom w:val="0"/>
          <w:divBdr>
            <w:top w:val="none" w:sz="0" w:space="0" w:color="auto"/>
            <w:left w:val="none" w:sz="0" w:space="0" w:color="auto"/>
            <w:bottom w:val="none" w:sz="0" w:space="0" w:color="auto"/>
            <w:right w:val="none" w:sz="0" w:space="0" w:color="auto"/>
          </w:divBdr>
        </w:div>
        <w:div w:id="401877668">
          <w:marLeft w:val="0"/>
          <w:marRight w:val="0"/>
          <w:marTop w:val="0"/>
          <w:marBottom w:val="0"/>
          <w:divBdr>
            <w:top w:val="none" w:sz="0" w:space="0" w:color="auto"/>
            <w:left w:val="none" w:sz="0" w:space="0" w:color="auto"/>
            <w:bottom w:val="none" w:sz="0" w:space="0" w:color="auto"/>
            <w:right w:val="none" w:sz="0" w:space="0" w:color="auto"/>
          </w:divBdr>
        </w:div>
        <w:div w:id="1781143066">
          <w:marLeft w:val="0"/>
          <w:marRight w:val="0"/>
          <w:marTop w:val="0"/>
          <w:marBottom w:val="0"/>
          <w:divBdr>
            <w:top w:val="none" w:sz="0" w:space="0" w:color="auto"/>
            <w:left w:val="none" w:sz="0" w:space="0" w:color="auto"/>
            <w:bottom w:val="none" w:sz="0" w:space="0" w:color="auto"/>
            <w:right w:val="none" w:sz="0" w:space="0" w:color="auto"/>
          </w:divBdr>
        </w:div>
        <w:div w:id="2009479550">
          <w:marLeft w:val="0"/>
          <w:marRight w:val="0"/>
          <w:marTop w:val="0"/>
          <w:marBottom w:val="0"/>
          <w:divBdr>
            <w:top w:val="none" w:sz="0" w:space="0" w:color="auto"/>
            <w:left w:val="none" w:sz="0" w:space="0" w:color="auto"/>
            <w:bottom w:val="none" w:sz="0" w:space="0" w:color="auto"/>
            <w:right w:val="none" w:sz="0" w:space="0" w:color="auto"/>
          </w:divBdr>
        </w:div>
        <w:div w:id="870218475">
          <w:marLeft w:val="0"/>
          <w:marRight w:val="0"/>
          <w:marTop w:val="0"/>
          <w:marBottom w:val="0"/>
          <w:divBdr>
            <w:top w:val="none" w:sz="0" w:space="0" w:color="auto"/>
            <w:left w:val="none" w:sz="0" w:space="0" w:color="auto"/>
            <w:bottom w:val="none" w:sz="0" w:space="0" w:color="auto"/>
            <w:right w:val="none" w:sz="0" w:space="0" w:color="auto"/>
          </w:divBdr>
        </w:div>
        <w:div w:id="615984556">
          <w:marLeft w:val="0"/>
          <w:marRight w:val="0"/>
          <w:marTop w:val="0"/>
          <w:marBottom w:val="0"/>
          <w:divBdr>
            <w:top w:val="none" w:sz="0" w:space="0" w:color="auto"/>
            <w:left w:val="none" w:sz="0" w:space="0" w:color="auto"/>
            <w:bottom w:val="none" w:sz="0" w:space="0" w:color="auto"/>
            <w:right w:val="none" w:sz="0" w:space="0" w:color="auto"/>
          </w:divBdr>
        </w:div>
        <w:div w:id="1044676285">
          <w:marLeft w:val="0"/>
          <w:marRight w:val="0"/>
          <w:marTop w:val="0"/>
          <w:marBottom w:val="0"/>
          <w:divBdr>
            <w:top w:val="none" w:sz="0" w:space="0" w:color="auto"/>
            <w:left w:val="none" w:sz="0" w:space="0" w:color="auto"/>
            <w:bottom w:val="none" w:sz="0" w:space="0" w:color="auto"/>
            <w:right w:val="none" w:sz="0" w:space="0" w:color="auto"/>
          </w:divBdr>
        </w:div>
        <w:div w:id="956641027">
          <w:marLeft w:val="0"/>
          <w:marRight w:val="0"/>
          <w:marTop w:val="0"/>
          <w:marBottom w:val="0"/>
          <w:divBdr>
            <w:top w:val="none" w:sz="0" w:space="0" w:color="auto"/>
            <w:left w:val="none" w:sz="0" w:space="0" w:color="auto"/>
            <w:bottom w:val="none" w:sz="0" w:space="0" w:color="auto"/>
            <w:right w:val="none" w:sz="0" w:space="0" w:color="auto"/>
          </w:divBdr>
        </w:div>
        <w:div w:id="690910142">
          <w:marLeft w:val="0"/>
          <w:marRight w:val="0"/>
          <w:marTop w:val="0"/>
          <w:marBottom w:val="0"/>
          <w:divBdr>
            <w:top w:val="none" w:sz="0" w:space="0" w:color="auto"/>
            <w:left w:val="none" w:sz="0" w:space="0" w:color="auto"/>
            <w:bottom w:val="none" w:sz="0" w:space="0" w:color="auto"/>
            <w:right w:val="none" w:sz="0" w:space="0" w:color="auto"/>
          </w:divBdr>
        </w:div>
        <w:div w:id="1505776081">
          <w:marLeft w:val="0"/>
          <w:marRight w:val="0"/>
          <w:marTop w:val="0"/>
          <w:marBottom w:val="0"/>
          <w:divBdr>
            <w:top w:val="none" w:sz="0" w:space="0" w:color="auto"/>
            <w:left w:val="none" w:sz="0" w:space="0" w:color="auto"/>
            <w:bottom w:val="none" w:sz="0" w:space="0" w:color="auto"/>
            <w:right w:val="none" w:sz="0" w:space="0" w:color="auto"/>
          </w:divBdr>
        </w:div>
        <w:div w:id="1728184411">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41529433">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04059913">
          <w:marLeft w:val="0"/>
          <w:marRight w:val="0"/>
          <w:marTop w:val="0"/>
          <w:marBottom w:val="0"/>
          <w:divBdr>
            <w:top w:val="none" w:sz="0" w:space="0" w:color="auto"/>
            <w:left w:val="none" w:sz="0" w:space="0" w:color="auto"/>
            <w:bottom w:val="none" w:sz="0" w:space="0" w:color="auto"/>
            <w:right w:val="none" w:sz="0" w:space="0" w:color="auto"/>
          </w:divBdr>
        </w:div>
        <w:div w:id="1514109682">
          <w:marLeft w:val="0"/>
          <w:marRight w:val="0"/>
          <w:marTop w:val="0"/>
          <w:marBottom w:val="0"/>
          <w:divBdr>
            <w:top w:val="none" w:sz="0" w:space="0" w:color="auto"/>
            <w:left w:val="none" w:sz="0" w:space="0" w:color="auto"/>
            <w:bottom w:val="none" w:sz="0" w:space="0" w:color="auto"/>
            <w:right w:val="none" w:sz="0" w:space="0" w:color="auto"/>
          </w:divBdr>
        </w:div>
        <w:div w:id="993879319">
          <w:marLeft w:val="0"/>
          <w:marRight w:val="0"/>
          <w:marTop w:val="0"/>
          <w:marBottom w:val="0"/>
          <w:divBdr>
            <w:top w:val="none" w:sz="0" w:space="0" w:color="auto"/>
            <w:left w:val="none" w:sz="0" w:space="0" w:color="auto"/>
            <w:bottom w:val="none" w:sz="0" w:space="0" w:color="auto"/>
            <w:right w:val="none" w:sz="0" w:space="0" w:color="auto"/>
          </w:divBdr>
        </w:div>
        <w:div w:id="1546601125">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309485684">
          <w:marLeft w:val="0"/>
          <w:marRight w:val="0"/>
          <w:marTop w:val="0"/>
          <w:marBottom w:val="0"/>
          <w:divBdr>
            <w:top w:val="none" w:sz="0" w:space="0" w:color="auto"/>
            <w:left w:val="none" w:sz="0" w:space="0" w:color="auto"/>
            <w:bottom w:val="none" w:sz="0" w:space="0" w:color="auto"/>
            <w:right w:val="none" w:sz="0" w:space="0" w:color="auto"/>
          </w:divBdr>
        </w:div>
        <w:div w:id="1882591437">
          <w:marLeft w:val="0"/>
          <w:marRight w:val="0"/>
          <w:marTop w:val="0"/>
          <w:marBottom w:val="0"/>
          <w:divBdr>
            <w:top w:val="none" w:sz="0" w:space="0" w:color="auto"/>
            <w:left w:val="none" w:sz="0" w:space="0" w:color="auto"/>
            <w:bottom w:val="none" w:sz="0" w:space="0" w:color="auto"/>
            <w:right w:val="none" w:sz="0" w:space="0" w:color="auto"/>
          </w:divBdr>
        </w:div>
        <w:div w:id="622424815">
          <w:marLeft w:val="0"/>
          <w:marRight w:val="0"/>
          <w:marTop w:val="0"/>
          <w:marBottom w:val="0"/>
          <w:divBdr>
            <w:top w:val="none" w:sz="0" w:space="0" w:color="auto"/>
            <w:left w:val="none" w:sz="0" w:space="0" w:color="auto"/>
            <w:bottom w:val="none" w:sz="0" w:space="0" w:color="auto"/>
            <w:right w:val="none" w:sz="0" w:space="0" w:color="auto"/>
          </w:divBdr>
        </w:div>
        <w:div w:id="1599026158">
          <w:marLeft w:val="0"/>
          <w:marRight w:val="0"/>
          <w:marTop w:val="0"/>
          <w:marBottom w:val="0"/>
          <w:divBdr>
            <w:top w:val="none" w:sz="0" w:space="0" w:color="auto"/>
            <w:left w:val="none" w:sz="0" w:space="0" w:color="auto"/>
            <w:bottom w:val="none" w:sz="0" w:space="0" w:color="auto"/>
            <w:right w:val="none" w:sz="0" w:space="0" w:color="auto"/>
          </w:divBdr>
        </w:div>
        <w:div w:id="1439330139">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092707068">
          <w:marLeft w:val="0"/>
          <w:marRight w:val="0"/>
          <w:marTop w:val="0"/>
          <w:marBottom w:val="0"/>
          <w:divBdr>
            <w:top w:val="none" w:sz="0" w:space="0" w:color="auto"/>
            <w:left w:val="none" w:sz="0" w:space="0" w:color="auto"/>
            <w:bottom w:val="none" w:sz="0" w:space="0" w:color="auto"/>
            <w:right w:val="none" w:sz="0" w:space="0" w:color="auto"/>
          </w:divBdr>
        </w:div>
        <w:div w:id="1015708">
          <w:marLeft w:val="0"/>
          <w:marRight w:val="0"/>
          <w:marTop w:val="0"/>
          <w:marBottom w:val="0"/>
          <w:divBdr>
            <w:top w:val="none" w:sz="0" w:space="0" w:color="auto"/>
            <w:left w:val="none" w:sz="0" w:space="0" w:color="auto"/>
            <w:bottom w:val="none" w:sz="0" w:space="0" w:color="auto"/>
            <w:right w:val="none" w:sz="0" w:space="0" w:color="auto"/>
          </w:divBdr>
        </w:div>
        <w:div w:id="623073513">
          <w:marLeft w:val="0"/>
          <w:marRight w:val="0"/>
          <w:marTop w:val="0"/>
          <w:marBottom w:val="0"/>
          <w:divBdr>
            <w:top w:val="none" w:sz="0" w:space="0" w:color="auto"/>
            <w:left w:val="none" w:sz="0" w:space="0" w:color="auto"/>
            <w:bottom w:val="none" w:sz="0" w:space="0" w:color="auto"/>
            <w:right w:val="none" w:sz="0" w:space="0" w:color="auto"/>
          </w:divBdr>
        </w:div>
        <w:div w:id="328795308">
          <w:marLeft w:val="0"/>
          <w:marRight w:val="0"/>
          <w:marTop w:val="0"/>
          <w:marBottom w:val="0"/>
          <w:divBdr>
            <w:top w:val="none" w:sz="0" w:space="0" w:color="auto"/>
            <w:left w:val="none" w:sz="0" w:space="0" w:color="auto"/>
            <w:bottom w:val="none" w:sz="0" w:space="0" w:color="auto"/>
            <w:right w:val="none" w:sz="0" w:space="0" w:color="auto"/>
          </w:divBdr>
        </w:div>
        <w:div w:id="1039625395">
          <w:marLeft w:val="0"/>
          <w:marRight w:val="0"/>
          <w:marTop w:val="0"/>
          <w:marBottom w:val="0"/>
          <w:divBdr>
            <w:top w:val="none" w:sz="0" w:space="0" w:color="auto"/>
            <w:left w:val="none" w:sz="0" w:space="0" w:color="auto"/>
            <w:bottom w:val="none" w:sz="0" w:space="0" w:color="auto"/>
            <w:right w:val="none" w:sz="0" w:space="0" w:color="auto"/>
          </w:divBdr>
        </w:div>
        <w:div w:id="1177384468">
          <w:marLeft w:val="0"/>
          <w:marRight w:val="0"/>
          <w:marTop w:val="0"/>
          <w:marBottom w:val="0"/>
          <w:divBdr>
            <w:top w:val="none" w:sz="0" w:space="0" w:color="auto"/>
            <w:left w:val="none" w:sz="0" w:space="0" w:color="auto"/>
            <w:bottom w:val="none" w:sz="0" w:space="0" w:color="auto"/>
            <w:right w:val="none" w:sz="0" w:space="0" w:color="auto"/>
          </w:divBdr>
        </w:div>
        <w:div w:id="66343878">
          <w:marLeft w:val="0"/>
          <w:marRight w:val="0"/>
          <w:marTop w:val="0"/>
          <w:marBottom w:val="0"/>
          <w:divBdr>
            <w:top w:val="none" w:sz="0" w:space="0" w:color="auto"/>
            <w:left w:val="none" w:sz="0" w:space="0" w:color="auto"/>
            <w:bottom w:val="none" w:sz="0" w:space="0" w:color="auto"/>
            <w:right w:val="none" w:sz="0" w:space="0" w:color="auto"/>
          </w:divBdr>
        </w:div>
        <w:div w:id="1671323186">
          <w:marLeft w:val="0"/>
          <w:marRight w:val="0"/>
          <w:marTop w:val="0"/>
          <w:marBottom w:val="0"/>
          <w:divBdr>
            <w:top w:val="none" w:sz="0" w:space="0" w:color="auto"/>
            <w:left w:val="none" w:sz="0" w:space="0" w:color="auto"/>
            <w:bottom w:val="none" w:sz="0" w:space="0" w:color="auto"/>
            <w:right w:val="none" w:sz="0" w:space="0" w:color="auto"/>
          </w:divBdr>
        </w:div>
        <w:div w:id="1330906204">
          <w:marLeft w:val="0"/>
          <w:marRight w:val="0"/>
          <w:marTop w:val="0"/>
          <w:marBottom w:val="0"/>
          <w:divBdr>
            <w:top w:val="none" w:sz="0" w:space="0" w:color="auto"/>
            <w:left w:val="none" w:sz="0" w:space="0" w:color="auto"/>
            <w:bottom w:val="none" w:sz="0" w:space="0" w:color="auto"/>
            <w:right w:val="none" w:sz="0" w:space="0" w:color="auto"/>
          </w:divBdr>
        </w:div>
        <w:div w:id="1051075541">
          <w:marLeft w:val="0"/>
          <w:marRight w:val="0"/>
          <w:marTop w:val="0"/>
          <w:marBottom w:val="0"/>
          <w:divBdr>
            <w:top w:val="none" w:sz="0" w:space="0" w:color="auto"/>
            <w:left w:val="none" w:sz="0" w:space="0" w:color="auto"/>
            <w:bottom w:val="none" w:sz="0" w:space="0" w:color="auto"/>
            <w:right w:val="none" w:sz="0" w:space="0" w:color="auto"/>
          </w:divBdr>
        </w:div>
        <w:div w:id="1186139743">
          <w:marLeft w:val="0"/>
          <w:marRight w:val="0"/>
          <w:marTop w:val="0"/>
          <w:marBottom w:val="0"/>
          <w:divBdr>
            <w:top w:val="none" w:sz="0" w:space="0" w:color="auto"/>
            <w:left w:val="none" w:sz="0" w:space="0" w:color="auto"/>
            <w:bottom w:val="none" w:sz="0" w:space="0" w:color="auto"/>
            <w:right w:val="none" w:sz="0" w:space="0" w:color="auto"/>
          </w:divBdr>
        </w:div>
        <w:div w:id="1798404442">
          <w:marLeft w:val="0"/>
          <w:marRight w:val="0"/>
          <w:marTop w:val="0"/>
          <w:marBottom w:val="0"/>
          <w:divBdr>
            <w:top w:val="none" w:sz="0" w:space="0" w:color="auto"/>
            <w:left w:val="none" w:sz="0" w:space="0" w:color="auto"/>
            <w:bottom w:val="none" w:sz="0" w:space="0" w:color="auto"/>
            <w:right w:val="none" w:sz="0" w:space="0" w:color="auto"/>
          </w:divBdr>
        </w:div>
        <w:div w:id="625620453">
          <w:marLeft w:val="0"/>
          <w:marRight w:val="0"/>
          <w:marTop w:val="0"/>
          <w:marBottom w:val="0"/>
          <w:divBdr>
            <w:top w:val="none" w:sz="0" w:space="0" w:color="auto"/>
            <w:left w:val="none" w:sz="0" w:space="0" w:color="auto"/>
            <w:bottom w:val="none" w:sz="0" w:space="0" w:color="auto"/>
            <w:right w:val="none" w:sz="0" w:space="0" w:color="auto"/>
          </w:divBdr>
        </w:div>
        <w:div w:id="811482527">
          <w:marLeft w:val="0"/>
          <w:marRight w:val="0"/>
          <w:marTop w:val="0"/>
          <w:marBottom w:val="0"/>
          <w:divBdr>
            <w:top w:val="none" w:sz="0" w:space="0" w:color="auto"/>
            <w:left w:val="none" w:sz="0" w:space="0" w:color="auto"/>
            <w:bottom w:val="none" w:sz="0" w:space="0" w:color="auto"/>
            <w:right w:val="none" w:sz="0" w:space="0" w:color="auto"/>
          </w:divBdr>
        </w:div>
        <w:div w:id="665205703">
          <w:marLeft w:val="0"/>
          <w:marRight w:val="0"/>
          <w:marTop w:val="0"/>
          <w:marBottom w:val="0"/>
          <w:divBdr>
            <w:top w:val="none" w:sz="0" w:space="0" w:color="auto"/>
            <w:left w:val="none" w:sz="0" w:space="0" w:color="auto"/>
            <w:bottom w:val="none" w:sz="0" w:space="0" w:color="auto"/>
            <w:right w:val="none" w:sz="0" w:space="0" w:color="auto"/>
          </w:divBdr>
        </w:div>
        <w:div w:id="1606570283">
          <w:marLeft w:val="0"/>
          <w:marRight w:val="0"/>
          <w:marTop w:val="0"/>
          <w:marBottom w:val="0"/>
          <w:divBdr>
            <w:top w:val="none" w:sz="0" w:space="0" w:color="auto"/>
            <w:left w:val="none" w:sz="0" w:space="0" w:color="auto"/>
            <w:bottom w:val="none" w:sz="0" w:space="0" w:color="auto"/>
            <w:right w:val="none" w:sz="0" w:space="0" w:color="auto"/>
          </w:divBdr>
        </w:div>
        <w:div w:id="2040859416">
          <w:marLeft w:val="0"/>
          <w:marRight w:val="0"/>
          <w:marTop w:val="0"/>
          <w:marBottom w:val="0"/>
          <w:divBdr>
            <w:top w:val="none" w:sz="0" w:space="0" w:color="auto"/>
            <w:left w:val="none" w:sz="0" w:space="0" w:color="auto"/>
            <w:bottom w:val="none" w:sz="0" w:space="0" w:color="auto"/>
            <w:right w:val="none" w:sz="0" w:space="0" w:color="auto"/>
          </w:divBdr>
        </w:div>
        <w:div w:id="781532344">
          <w:marLeft w:val="0"/>
          <w:marRight w:val="0"/>
          <w:marTop w:val="0"/>
          <w:marBottom w:val="0"/>
          <w:divBdr>
            <w:top w:val="none" w:sz="0" w:space="0" w:color="auto"/>
            <w:left w:val="none" w:sz="0" w:space="0" w:color="auto"/>
            <w:bottom w:val="none" w:sz="0" w:space="0" w:color="auto"/>
            <w:right w:val="none" w:sz="0" w:space="0" w:color="auto"/>
          </w:divBdr>
        </w:div>
        <w:div w:id="1768840652">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690598920">
          <w:marLeft w:val="0"/>
          <w:marRight w:val="0"/>
          <w:marTop w:val="0"/>
          <w:marBottom w:val="0"/>
          <w:divBdr>
            <w:top w:val="none" w:sz="0" w:space="0" w:color="auto"/>
            <w:left w:val="none" w:sz="0" w:space="0" w:color="auto"/>
            <w:bottom w:val="none" w:sz="0" w:space="0" w:color="auto"/>
            <w:right w:val="none" w:sz="0" w:space="0" w:color="auto"/>
          </w:divBdr>
        </w:div>
        <w:div w:id="435558824">
          <w:marLeft w:val="0"/>
          <w:marRight w:val="0"/>
          <w:marTop w:val="0"/>
          <w:marBottom w:val="0"/>
          <w:divBdr>
            <w:top w:val="none" w:sz="0" w:space="0" w:color="auto"/>
            <w:left w:val="none" w:sz="0" w:space="0" w:color="auto"/>
            <w:bottom w:val="none" w:sz="0" w:space="0" w:color="auto"/>
            <w:right w:val="none" w:sz="0" w:space="0" w:color="auto"/>
          </w:divBdr>
        </w:div>
        <w:div w:id="1534420985">
          <w:marLeft w:val="0"/>
          <w:marRight w:val="0"/>
          <w:marTop w:val="0"/>
          <w:marBottom w:val="0"/>
          <w:divBdr>
            <w:top w:val="none" w:sz="0" w:space="0" w:color="auto"/>
            <w:left w:val="none" w:sz="0" w:space="0" w:color="auto"/>
            <w:bottom w:val="none" w:sz="0" w:space="0" w:color="auto"/>
            <w:right w:val="none" w:sz="0" w:space="0" w:color="auto"/>
          </w:divBdr>
        </w:div>
        <w:div w:id="1514763636">
          <w:marLeft w:val="0"/>
          <w:marRight w:val="0"/>
          <w:marTop w:val="0"/>
          <w:marBottom w:val="0"/>
          <w:divBdr>
            <w:top w:val="none" w:sz="0" w:space="0" w:color="auto"/>
            <w:left w:val="none" w:sz="0" w:space="0" w:color="auto"/>
            <w:bottom w:val="none" w:sz="0" w:space="0" w:color="auto"/>
            <w:right w:val="none" w:sz="0" w:space="0" w:color="auto"/>
          </w:divBdr>
        </w:div>
        <w:div w:id="411203605">
          <w:marLeft w:val="0"/>
          <w:marRight w:val="0"/>
          <w:marTop w:val="0"/>
          <w:marBottom w:val="0"/>
          <w:divBdr>
            <w:top w:val="none" w:sz="0" w:space="0" w:color="auto"/>
            <w:left w:val="none" w:sz="0" w:space="0" w:color="auto"/>
            <w:bottom w:val="none" w:sz="0" w:space="0" w:color="auto"/>
            <w:right w:val="none" w:sz="0" w:space="0" w:color="auto"/>
          </w:divBdr>
        </w:div>
        <w:div w:id="1537041915">
          <w:marLeft w:val="0"/>
          <w:marRight w:val="0"/>
          <w:marTop w:val="0"/>
          <w:marBottom w:val="0"/>
          <w:divBdr>
            <w:top w:val="none" w:sz="0" w:space="0" w:color="auto"/>
            <w:left w:val="none" w:sz="0" w:space="0" w:color="auto"/>
            <w:bottom w:val="none" w:sz="0" w:space="0" w:color="auto"/>
            <w:right w:val="none" w:sz="0" w:space="0" w:color="auto"/>
          </w:divBdr>
        </w:div>
        <w:div w:id="1853109110">
          <w:marLeft w:val="0"/>
          <w:marRight w:val="0"/>
          <w:marTop w:val="0"/>
          <w:marBottom w:val="0"/>
          <w:divBdr>
            <w:top w:val="none" w:sz="0" w:space="0" w:color="auto"/>
            <w:left w:val="none" w:sz="0" w:space="0" w:color="auto"/>
            <w:bottom w:val="none" w:sz="0" w:space="0" w:color="auto"/>
            <w:right w:val="none" w:sz="0" w:space="0" w:color="auto"/>
          </w:divBdr>
        </w:div>
        <w:div w:id="982151427">
          <w:marLeft w:val="0"/>
          <w:marRight w:val="0"/>
          <w:marTop w:val="0"/>
          <w:marBottom w:val="0"/>
          <w:divBdr>
            <w:top w:val="none" w:sz="0" w:space="0" w:color="auto"/>
            <w:left w:val="none" w:sz="0" w:space="0" w:color="auto"/>
            <w:bottom w:val="none" w:sz="0" w:space="0" w:color="auto"/>
            <w:right w:val="none" w:sz="0" w:space="0" w:color="auto"/>
          </w:divBdr>
        </w:div>
        <w:div w:id="524826899">
          <w:marLeft w:val="0"/>
          <w:marRight w:val="0"/>
          <w:marTop w:val="0"/>
          <w:marBottom w:val="0"/>
          <w:divBdr>
            <w:top w:val="none" w:sz="0" w:space="0" w:color="auto"/>
            <w:left w:val="none" w:sz="0" w:space="0" w:color="auto"/>
            <w:bottom w:val="none" w:sz="0" w:space="0" w:color="auto"/>
            <w:right w:val="none" w:sz="0" w:space="0" w:color="auto"/>
          </w:divBdr>
        </w:div>
        <w:div w:id="879630268">
          <w:marLeft w:val="0"/>
          <w:marRight w:val="0"/>
          <w:marTop w:val="0"/>
          <w:marBottom w:val="0"/>
          <w:divBdr>
            <w:top w:val="none" w:sz="0" w:space="0" w:color="auto"/>
            <w:left w:val="none" w:sz="0" w:space="0" w:color="auto"/>
            <w:bottom w:val="none" w:sz="0" w:space="0" w:color="auto"/>
            <w:right w:val="none" w:sz="0" w:space="0" w:color="auto"/>
          </w:divBdr>
        </w:div>
        <w:div w:id="236091387">
          <w:marLeft w:val="0"/>
          <w:marRight w:val="0"/>
          <w:marTop w:val="0"/>
          <w:marBottom w:val="0"/>
          <w:divBdr>
            <w:top w:val="none" w:sz="0" w:space="0" w:color="auto"/>
            <w:left w:val="none" w:sz="0" w:space="0" w:color="auto"/>
            <w:bottom w:val="none" w:sz="0" w:space="0" w:color="auto"/>
            <w:right w:val="none" w:sz="0" w:space="0" w:color="auto"/>
          </w:divBdr>
        </w:div>
        <w:div w:id="2069765045">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266234411">
          <w:marLeft w:val="0"/>
          <w:marRight w:val="0"/>
          <w:marTop w:val="0"/>
          <w:marBottom w:val="0"/>
          <w:divBdr>
            <w:top w:val="none" w:sz="0" w:space="0" w:color="auto"/>
            <w:left w:val="none" w:sz="0" w:space="0" w:color="auto"/>
            <w:bottom w:val="none" w:sz="0" w:space="0" w:color="auto"/>
            <w:right w:val="none" w:sz="0" w:space="0" w:color="auto"/>
          </w:divBdr>
        </w:div>
        <w:div w:id="2042516399">
          <w:marLeft w:val="0"/>
          <w:marRight w:val="0"/>
          <w:marTop w:val="0"/>
          <w:marBottom w:val="0"/>
          <w:divBdr>
            <w:top w:val="none" w:sz="0" w:space="0" w:color="auto"/>
            <w:left w:val="none" w:sz="0" w:space="0" w:color="auto"/>
            <w:bottom w:val="none" w:sz="0" w:space="0" w:color="auto"/>
            <w:right w:val="none" w:sz="0" w:space="0" w:color="auto"/>
          </w:divBdr>
        </w:div>
        <w:div w:id="2070836594">
          <w:marLeft w:val="0"/>
          <w:marRight w:val="0"/>
          <w:marTop w:val="0"/>
          <w:marBottom w:val="0"/>
          <w:divBdr>
            <w:top w:val="none" w:sz="0" w:space="0" w:color="auto"/>
            <w:left w:val="none" w:sz="0" w:space="0" w:color="auto"/>
            <w:bottom w:val="none" w:sz="0" w:space="0" w:color="auto"/>
            <w:right w:val="none" w:sz="0" w:space="0" w:color="auto"/>
          </w:divBdr>
        </w:div>
        <w:div w:id="1330866610">
          <w:marLeft w:val="0"/>
          <w:marRight w:val="0"/>
          <w:marTop w:val="0"/>
          <w:marBottom w:val="0"/>
          <w:divBdr>
            <w:top w:val="none" w:sz="0" w:space="0" w:color="auto"/>
            <w:left w:val="none" w:sz="0" w:space="0" w:color="auto"/>
            <w:bottom w:val="none" w:sz="0" w:space="0" w:color="auto"/>
            <w:right w:val="none" w:sz="0" w:space="0" w:color="auto"/>
          </w:divBdr>
        </w:div>
        <w:div w:id="93594594">
          <w:marLeft w:val="0"/>
          <w:marRight w:val="0"/>
          <w:marTop w:val="0"/>
          <w:marBottom w:val="0"/>
          <w:divBdr>
            <w:top w:val="none" w:sz="0" w:space="0" w:color="auto"/>
            <w:left w:val="none" w:sz="0" w:space="0" w:color="auto"/>
            <w:bottom w:val="none" w:sz="0" w:space="0" w:color="auto"/>
            <w:right w:val="none" w:sz="0" w:space="0" w:color="auto"/>
          </w:divBdr>
        </w:div>
        <w:div w:id="695081409">
          <w:marLeft w:val="0"/>
          <w:marRight w:val="0"/>
          <w:marTop w:val="0"/>
          <w:marBottom w:val="0"/>
          <w:divBdr>
            <w:top w:val="none" w:sz="0" w:space="0" w:color="auto"/>
            <w:left w:val="none" w:sz="0" w:space="0" w:color="auto"/>
            <w:bottom w:val="none" w:sz="0" w:space="0" w:color="auto"/>
            <w:right w:val="none" w:sz="0" w:space="0" w:color="auto"/>
          </w:divBdr>
        </w:div>
        <w:div w:id="528884234">
          <w:marLeft w:val="0"/>
          <w:marRight w:val="0"/>
          <w:marTop w:val="0"/>
          <w:marBottom w:val="0"/>
          <w:divBdr>
            <w:top w:val="none" w:sz="0" w:space="0" w:color="auto"/>
            <w:left w:val="none" w:sz="0" w:space="0" w:color="auto"/>
            <w:bottom w:val="none" w:sz="0" w:space="0" w:color="auto"/>
            <w:right w:val="none" w:sz="0" w:space="0" w:color="auto"/>
          </w:divBdr>
        </w:div>
        <w:div w:id="2120643289">
          <w:marLeft w:val="0"/>
          <w:marRight w:val="0"/>
          <w:marTop w:val="0"/>
          <w:marBottom w:val="0"/>
          <w:divBdr>
            <w:top w:val="none" w:sz="0" w:space="0" w:color="auto"/>
            <w:left w:val="none" w:sz="0" w:space="0" w:color="auto"/>
            <w:bottom w:val="none" w:sz="0" w:space="0" w:color="auto"/>
            <w:right w:val="none" w:sz="0" w:space="0" w:color="auto"/>
          </w:divBdr>
        </w:div>
        <w:div w:id="593559790">
          <w:marLeft w:val="0"/>
          <w:marRight w:val="0"/>
          <w:marTop w:val="0"/>
          <w:marBottom w:val="0"/>
          <w:divBdr>
            <w:top w:val="none" w:sz="0" w:space="0" w:color="auto"/>
            <w:left w:val="none" w:sz="0" w:space="0" w:color="auto"/>
            <w:bottom w:val="none" w:sz="0" w:space="0" w:color="auto"/>
            <w:right w:val="none" w:sz="0" w:space="0" w:color="auto"/>
          </w:divBdr>
        </w:div>
        <w:div w:id="1068501864">
          <w:marLeft w:val="0"/>
          <w:marRight w:val="0"/>
          <w:marTop w:val="0"/>
          <w:marBottom w:val="0"/>
          <w:divBdr>
            <w:top w:val="none" w:sz="0" w:space="0" w:color="auto"/>
            <w:left w:val="none" w:sz="0" w:space="0" w:color="auto"/>
            <w:bottom w:val="none" w:sz="0" w:space="0" w:color="auto"/>
            <w:right w:val="none" w:sz="0" w:space="0" w:color="auto"/>
          </w:divBdr>
        </w:div>
        <w:div w:id="579486746">
          <w:marLeft w:val="0"/>
          <w:marRight w:val="0"/>
          <w:marTop w:val="0"/>
          <w:marBottom w:val="0"/>
          <w:divBdr>
            <w:top w:val="none" w:sz="0" w:space="0" w:color="auto"/>
            <w:left w:val="none" w:sz="0" w:space="0" w:color="auto"/>
            <w:bottom w:val="none" w:sz="0" w:space="0" w:color="auto"/>
            <w:right w:val="none" w:sz="0" w:space="0" w:color="auto"/>
          </w:divBdr>
        </w:div>
        <w:div w:id="844631267">
          <w:marLeft w:val="0"/>
          <w:marRight w:val="0"/>
          <w:marTop w:val="0"/>
          <w:marBottom w:val="0"/>
          <w:divBdr>
            <w:top w:val="none" w:sz="0" w:space="0" w:color="auto"/>
            <w:left w:val="none" w:sz="0" w:space="0" w:color="auto"/>
            <w:bottom w:val="none" w:sz="0" w:space="0" w:color="auto"/>
            <w:right w:val="none" w:sz="0" w:space="0" w:color="auto"/>
          </w:divBdr>
        </w:div>
        <w:div w:id="1790660491">
          <w:marLeft w:val="0"/>
          <w:marRight w:val="0"/>
          <w:marTop w:val="0"/>
          <w:marBottom w:val="0"/>
          <w:divBdr>
            <w:top w:val="none" w:sz="0" w:space="0" w:color="auto"/>
            <w:left w:val="none" w:sz="0" w:space="0" w:color="auto"/>
            <w:bottom w:val="none" w:sz="0" w:space="0" w:color="auto"/>
            <w:right w:val="none" w:sz="0" w:space="0" w:color="auto"/>
          </w:divBdr>
        </w:div>
        <w:div w:id="553853759">
          <w:marLeft w:val="0"/>
          <w:marRight w:val="0"/>
          <w:marTop w:val="0"/>
          <w:marBottom w:val="0"/>
          <w:divBdr>
            <w:top w:val="none" w:sz="0" w:space="0" w:color="auto"/>
            <w:left w:val="none" w:sz="0" w:space="0" w:color="auto"/>
            <w:bottom w:val="none" w:sz="0" w:space="0" w:color="auto"/>
            <w:right w:val="none" w:sz="0" w:space="0" w:color="auto"/>
          </w:divBdr>
        </w:div>
        <w:div w:id="701171877">
          <w:marLeft w:val="0"/>
          <w:marRight w:val="0"/>
          <w:marTop w:val="0"/>
          <w:marBottom w:val="0"/>
          <w:divBdr>
            <w:top w:val="none" w:sz="0" w:space="0" w:color="auto"/>
            <w:left w:val="none" w:sz="0" w:space="0" w:color="auto"/>
            <w:bottom w:val="none" w:sz="0" w:space="0" w:color="auto"/>
            <w:right w:val="none" w:sz="0" w:space="0" w:color="auto"/>
          </w:divBdr>
        </w:div>
        <w:div w:id="892472962">
          <w:marLeft w:val="0"/>
          <w:marRight w:val="0"/>
          <w:marTop w:val="0"/>
          <w:marBottom w:val="0"/>
          <w:divBdr>
            <w:top w:val="none" w:sz="0" w:space="0" w:color="auto"/>
            <w:left w:val="none" w:sz="0" w:space="0" w:color="auto"/>
            <w:bottom w:val="none" w:sz="0" w:space="0" w:color="auto"/>
            <w:right w:val="none" w:sz="0" w:space="0" w:color="auto"/>
          </w:divBdr>
        </w:div>
        <w:div w:id="322510496">
          <w:marLeft w:val="0"/>
          <w:marRight w:val="0"/>
          <w:marTop w:val="0"/>
          <w:marBottom w:val="0"/>
          <w:divBdr>
            <w:top w:val="none" w:sz="0" w:space="0" w:color="auto"/>
            <w:left w:val="none" w:sz="0" w:space="0" w:color="auto"/>
            <w:bottom w:val="none" w:sz="0" w:space="0" w:color="auto"/>
            <w:right w:val="none" w:sz="0" w:space="0" w:color="auto"/>
          </w:divBdr>
        </w:div>
        <w:div w:id="2126339805">
          <w:marLeft w:val="0"/>
          <w:marRight w:val="0"/>
          <w:marTop w:val="0"/>
          <w:marBottom w:val="0"/>
          <w:divBdr>
            <w:top w:val="none" w:sz="0" w:space="0" w:color="auto"/>
            <w:left w:val="none" w:sz="0" w:space="0" w:color="auto"/>
            <w:bottom w:val="none" w:sz="0" w:space="0" w:color="auto"/>
            <w:right w:val="none" w:sz="0" w:space="0" w:color="auto"/>
          </w:divBdr>
        </w:div>
        <w:div w:id="1640382403">
          <w:marLeft w:val="0"/>
          <w:marRight w:val="0"/>
          <w:marTop w:val="0"/>
          <w:marBottom w:val="0"/>
          <w:divBdr>
            <w:top w:val="none" w:sz="0" w:space="0" w:color="auto"/>
            <w:left w:val="none" w:sz="0" w:space="0" w:color="auto"/>
            <w:bottom w:val="none" w:sz="0" w:space="0" w:color="auto"/>
            <w:right w:val="none" w:sz="0" w:space="0" w:color="auto"/>
          </w:divBdr>
        </w:div>
        <w:div w:id="857964152">
          <w:marLeft w:val="0"/>
          <w:marRight w:val="0"/>
          <w:marTop w:val="0"/>
          <w:marBottom w:val="0"/>
          <w:divBdr>
            <w:top w:val="none" w:sz="0" w:space="0" w:color="auto"/>
            <w:left w:val="none" w:sz="0" w:space="0" w:color="auto"/>
            <w:bottom w:val="none" w:sz="0" w:space="0" w:color="auto"/>
            <w:right w:val="none" w:sz="0" w:space="0" w:color="auto"/>
          </w:divBdr>
        </w:div>
        <w:div w:id="2009864690">
          <w:marLeft w:val="0"/>
          <w:marRight w:val="0"/>
          <w:marTop w:val="0"/>
          <w:marBottom w:val="0"/>
          <w:divBdr>
            <w:top w:val="none" w:sz="0" w:space="0" w:color="auto"/>
            <w:left w:val="none" w:sz="0" w:space="0" w:color="auto"/>
            <w:bottom w:val="none" w:sz="0" w:space="0" w:color="auto"/>
            <w:right w:val="none" w:sz="0" w:space="0" w:color="auto"/>
          </w:divBdr>
        </w:div>
        <w:div w:id="1610746116">
          <w:marLeft w:val="0"/>
          <w:marRight w:val="0"/>
          <w:marTop w:val="0"/>
          <w:marBottom w:val="0"/>
          <w:divBdr>
            <w:top w:val="none" w:sz="0" w:space="0" w:color="auto"/>
            <w:left w:val="none" w:sz="0" w:space="0" w:color="auto"/>
            <w:bottom w:val="none" w:sz="0" w:space="0" w:color="auto"/>
            <w:right w:val="none" w:sz="0" w:space="0" w:color="auto"/>
          </w:divBdr>
        </w:div>
        <w:div w:id="1580168974">
          <w:marLeft w:val="0"/>
          <w:marRight w:val="0"/>
          <w:marTop w:val="0"/>
          <w:marBottom w:val="0"/>
          <w:divBdr>
            <w:top w:val="none" w:sz="0" w:space="0" w:color="auto"/>
            <w:left w:val="none" w:sz="0" w:space="0" w:color="auto"/>
            <w:bottom w:val="none" w:sz="0" w:space="0" w:color="auto"/>
            <w:right w:val="none" w:sz="0" w:space="0" w:color="auto"/>
          </w:divBdr>
        </w:div>
        <w:div w:id="66272622">
          <w:marLeft w:val="0"/>
          <w:marRight w:val="0"/>
          <w:marTop w:val="0"/>
          <w:marBottom w:val="0"/>
          <w:divBdr>
            <w:top w:val="none" w:sz="0" w:space="0" w:color="auto"/>
            <w:left w:val="none" w:sz="0" w:space="0" w:color="auto"/>
            <w:bottom w:val="none" w:sz="0" w:space="0" w:color="auto"/>
            <w:right w:val="none" w:sz="0" w:space="0" w:color="auto"/>
          </w:divBdr>
        </w:div>
        <w:div w:id="1087309396">
          <w:marLeft w:val="0"/>
          <w:marRight w:val="0"/>
          <w:marTop w:val="0"/>
          <w:marBottom w:val="0"/>
          <w:divBdr>
            <w:top w:val="none" w:sz="0" w:space="0" w:color="auto"/>
            <w:left w:val="none" w:sz="0" w:space="0" w:color="auto"/>
            <w:bottom w:val="none" w:sz="0" w:space="0" w:color="auto"/>
            <w:right w:val="none" w:sz="0" w:space="0" w:color="auto"/>
          </w:divBdr>
        </w:div>
        <w:div w:id="1552882483">
          <w:marLeft w:val="0"/>
          <w:marRight w:val="0"/>
          <w:marTop w:val="0"/>
          <w:marBottom w:val="0"/>
          <w:divBdr>
            <w:top w:val="none" w:sz="0" w:space="0" w:color="auto"/>
            <w:left w:val="none" w:sz="0" w:space="0" w:color="auto"/>
            <w:bottom w:val="none" w:sz="0" w:space="0" w:color="auto"/>
            <w:right w:val="none" w:sz="0" w:space="0" w:color="auto"/>
          </w:divBdr>
        </w:div>
        <w:div w:id="106659408">
          <w:marLeft w:val="0"/>
          <w:marRight w:val="0"/>
          <w:marTop w:val="0"/>
          <w:marBottom w:val="0"/>
          <w:divBdr>
            <w:top w:val="none" w:sz="0" w:space="0" w:color="auto"/>
            <w:left w:val="none" w:sz="0" w:space="0" w:color="auto"/>
            <w:bottom w:val="none" w:sz="0" w:space="0" w:color="auto"/>
            <w:right w:val="none" w:sz="0" w:space="0" w:color="auto"/>
          </w:divBdr>
        </w:div>
        <w:div w:id="1990162394">
          <w:marLeft w:val="0"/>
          <w:marRight w:val="0"/>
          <w:marTop w:val="0"/>
          <w:marBottom w:val="0"/>
          <w:divBdr>
            <w:top w:val="none" w:sz="0" w:space="0" w:color="auto"/>
            <w:left w:val="none" w:sz="0" w:space="0" w:color="auto"/>
            <w:bottom w:val="none" w:sz="0" w:space="0" w:color="auto"/>
            <w:right w:val="none" w:sz="0" w:space="0" w:color="auto"/>
          </w:divBdr>
        </w:div>
        <w:div w:id="121851924">
          <w:marLeft w:val="0"/>
          <w:marRight w:val="0"/>
          <w:marTop w:val="0"/>
          <w:marBottom w:val="0"/>
          <w:divBdr>
            <w:top w:val="none" w:sz="0" w:space="0" w:color="auto"/>
            <w:left w:val="none" w:sz="0" w:space="0" w:color="auto"/>
            <w:bottom w:val="none" w:sz="0" w:space="0" w:color="auto"/>
            <w:right w:val="none" w:sz="0" w:space="0" w:color="auto"/>
          </w:divBdr>
        </w:div>
        <w:div w:id="809515069">
          <w:marLeft w:val="0"/>
          <w:marRight w:val="0"/>
          <w:marTop w:val="0"/>
          <w:marBottom w:val="0"/>
          <w:divBdr>
            <w:top w:val="none" w:sz="0" w:space="0" w:color="auto"/>
            <w:left w:val="none" w:sz="0" w:space="0" w:color="auto"/>
            <w:bottom w:val="none" w:sz="0" w:space="0" w:color="auto"/>
            <w:right w:val="none" w:sz="0" w:space="0" w:color="auto"/>
          </w:divBdr>
        </w:div>
        <w:div w:id="366222662">
          <w:marLeft w:val="0"/>
          <w:marRight w:val="0"/>
          <w:marTop w:val="0"/>
          <w:marBottom w:val="0"/>
          <w:divBdr>
            <w:top w:val="none" w:sz="0" w:space="0" w:color="auto"/>
            <w:left w:val="none" w:sz="0" w:space="0" w:color="auto"/>
            <w:bottom w:val="none" w:sz="0" w:space="0" w:color="auto"/>
            <w:right w:val="none" w:sz="0" w:space="0" w:color="auto"/>
          </w:divBdr>
        </w:div>
        <w:div w:id="704019670">
          <w:marLeft w:val="0"/>
          <w:marRight w:val="0"/>
          <w:marTop w:val="0"/>
          <w:marBottom w:val="0"/>
          <w:divBdr>
            <w:top w:val="none" w:sz="0" w:space="0" w:color="auto"/>
            <w:left w:val="none" w:sz="0" w:space="0" w:color="auto"/>
            <w:bottom w:val="none" w:sz="0" w:space="0" w:color="auto"/>
            <w:right w:val="none" w:sz="0" w:space="0" w:color="auto"/>
          </w:divBdr>
        </w:div>
        <w:div w:id="1395854522">
          <w:marLeft w:val="0"/>
          <w:marRight w:val="0"/>
          <w:marTop w:val="0"/>
          <w:marBottom w:val="0"/>
          <w:divBdr>
            <w:top w:val="none" w:sz="0" w:space="0" w:color="auto"/>
            <w:left w:val="none" w:sz="0" w:space="0" w:color="auto"/>
            <w:bottom w:val="none" w:sz="0" w:space="0" w:color="auto"/>
            <w:right w:val="none" w:sz="0" w:space="0" w:color="auto"/>
          </w:divBdr>
        </w:div>
        <w:div w:id="1159269123">
          <w:marLeft w:val="0"/>
          <w:marRight w:val="0"/>
          <w:marTop w:val="0"/>
          <w:marBottom w:val="0"/>
          <w:divBdr>
            <w:top w:val="none" w:sz="0" w:space="0" w:color="auto"/>
            <w:left w:val="none" w:sz="0" w:space="0" w:color="auto"/>
            <w:bottom w:val="none" w:sz="0" w:space="0" w:color="auto"/>
            <w:right w:val="none" w:sz="0" w:space="0" w:color="auto"/>
          </w:divBdr>
        </w:div>
        <w:div w:id="1800686463">
          <w:marLeft w:val="0"/>
          <w:marRight w:val="0"/>
          <w:marTop w:val="0"/>
          <w:marBottom w:val="0"/>
          <w:divBdr>
            <w:top w:val="none" w:sz="0" w:space="0" w:color="auto"/>
            <w:left w:val="none" w:sz="0" w:space="0" w:color="auto"/>
            <w:bottom w:val="none" w:sz="0" w:space="0" w:color="auto"/>
            <w:right w:val="none" w:sz="0" w:space="0" w:color="auto"/>
          </w:divBdr>
        </w:div>
        <w:div w:id="1680736304">
          <w:marLeft w:val="0"/>
          <w:marRight w:val="0"/>
          <w:marTop w:val="0"/>
          <w:marBottom w:val="0"/>
          <w:divBdr>
            <w:top w:val="none" w:sz="0" w:space="0" w:color="auto"/>
            <w:left w:val="none" w:sz="0" w:space="0" w:color="auto"/>
            <w:bottom w:val="none" w:sz="0" w:space="0" w:color="auto"/>
            <w:right w:val="none" w:sz="0" w:space="0" w:color="auto"/>
          </w:divBdr>
        </w:div>
        <w:div w:id="1190876629">
          <w:marLeft w:val="0"/>
          <w:marRight w:val="0"/>
          <w:marTop w:val="0"/>
          <w:marBottom w:val="0"/>
          <w:divBdr>
            <w:top w:val="none" w:sz="0" w:space="0" w:color="auto"/>
            <w:left w:val="none" w:sz="0" w:space="0" w:color="auto"/>
            <w:bottom w:val="none" w:sz="0" w:space="0" w:color="auto"/>
            <w:right w:val="none" w:sz="0" w:space="0" w:color="auto"/>
          </w:divBdr>
        </w:div>
        <w:div w:id="1976374171">
          <w:marLeft w:val="0"/>
          <w:marRight w:val="0"/>
          <w:marTop w:val="0"/>
          <w:marBottom w:val="0"/>
          <w:divBdr>
            <w:top w:val="none" w:sz="0" w:space="0" w:color="auto"/>
            <w:left w:val="none" w:sz="0" w:space="0" w:color="auto"/>
            <w:bottom w:val="none" w:sz="0" w:space="0" w:color="auto"/>
            <w:right w:val="none" w:sz="0" w:space="0" w:color="auto"/>
          </w:divBdr>
        </w:div>
        <w:div w:id="908350615">
          <w:marLeft w:val="0"/>
          <w:marRight w:val="0"/>
          <w:marTop w:val="0"/>
          <w:marBottom w:val="0"/>
          <w:divBdr>
            <w:top w:val="none" w:sz="0" w:space="0" w:color="auto"/>
            <w:left w:val="none" w:sz="0" w:space="0" w:color="auto"/>
            <w:bottom w:val="none" w:sz="0" w:space="0" w:color="auto"/>
            <w:right w:val="none" w:sz="0" w:space="0" w:color="auto"/>
          </w:divBdr>
        </w:div>
        <w:div w:id="1359891674">
          <w:marLeft w:val="0"/>
          <w:marRight w:val="0"/>
          <w:marTop w:val="0"/>
          <w:marBottom w:val="0"/>
          <w:divBdr>
            <w:top w:val="none" w:sz="0" w:space="0" w:color="auto"/>
            <w:left w:val="none" w:sz="0" w:space="0" w:color="auto"/>
            <w:bottom w:val="none" w:sz="0" w:space="0" w:color="auto"/>
            <w:right w:val="none" w:sz="0" w:space="0" w:color="auto"/>
          </w:divBdr>
        </w:div>
      </w:divsChild>
    </w:div>
    <w:div w:id="1651130074">
      <w:bodyDiv w:val="1"/>
      <w:marLeft w:val="0"/>
      <w:marRight w:val="0"/>
      <w:marTop w:val="0"/>
      <w:marBottom w:val="0"/>
      <w:divBdr>
        <w:top w:val="none" w:sz="0" w:space="0" w:color="auto"/>
        <w:left w:val="none" w:sz="0" w:space="0" w:color="auto"/>
        <w:bottom w:val="none" w:sz="0" w:space="0" w:color="auto"/>
        <w:right w:val="none" w:sz="0" w:space="0" w:color="auto"/>
      </w:divBdr>
      <w:divsChild>
        <w:div w:id="723531319">
          <w:marLeft w:val="0"/>
          <w:marRight w:val="0"/>
          <w:marTop w:val="0"/>
          <w:marBottom w:val="0"/>
          <w:divBdr>
            <w:top w:val="none" w:sz="0" w:space="0" w:color="auto"/>
            <w:left w:val="none" w:sz="0" w:space="0" w:color="auto"/>
            <w:bottom w:val="none" w:sz="0" w:space="0" w:color="auto"/>
            <w:right w:val="none" w:sz="0" w:space="0" w:color="auto"/>
          </w:divBdr>
        </w:div>
        <w:div w:id="1977903918">
          <w:marLeft w:val="0"/>
          <w:marRight w:val="0"/>
          <w:marTop w:val="0"/>
          <w:marBottom w:val="0"/>
          <w:divBdr>
            <w:top w:val="none" w:sz="0" w:space="0" w:color="auto"/>
            <w:left w:val="none" w:sz="0" w:space="0" w:color="auto"/>
            <w:bottom w:val="none" w:sz="0" w:space="0" w:color="auto"/>
            <w:right w:val="none" w:sz="0" w:space="0" w:color="auto"/>
          </w:divBdr>
        </w:div>
      </w:divsChild>
    </w:div>
    <w:div w:id="1834225364">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2">
          <w:marLeft w:val="0"/>
          <w:marRight w:val="0"/>
          <w:marTop w:val="0"/>
          <w:marBottom w:val="0"/>
          <w:divBdr>
            <w:top w:val="none" w:sz="0" w:space="0" w:color="auto"/>
            <w:left w:val="none" w:sz="0" w:space="0" w:color="auto"/>
            <w:bottom w:val="none" w:sz="0" w:space="0" w:color="auto"/>
            <w:right w:val="none" w:sz="0" w:space="0" w:color="auto"/>
          </w:divBdr>
        </w:div>
        <w:div w:id="1104307464">
          <w:marLeft w:val="0"/>
          <w:marRight w:val="0"/>
          <w:marTop w:val="0"/>
          <w:marBottom w:val="0"/>
          <w:divBdr>
            <w:top w:val="none" w:sz="0" w:space="0" w:color="auto"/>
            <w:left w:val="none" w:sz="0" w:space="0" w:color="auto"/>
            <w:bottom w:val="none" w:sz="0" w:space="0" w:color="auto"/>
            <w:right w:val="none" w:sz="0" w:space="0" w:color="auto"/>
          </w:divBdr>
        </w:div>
        <w:div w:id="371196222">
          <w:marLeft w:val="0"/>
          <w:marRight w:val="0"/>
          <w:marTop w:val="0"/>
          <w:marBottom w:val="0"/>
          <w:divBdr>
            <w:top w:val="none" w:sz="0" w:space="0" w:color="auto"/>
            <w:left w:val="none" w:sz="0" w:space="0" w:color="auto"/>
            <w:bottom w:val="none" w:sz="0" w:space="0" w:color="auto"/>
            <w:right w:val="none" w:sz="0" w:space="0" w:color="auto"/>
          </w:divBdr>
        </w:div>
        <w:div w:id="923491032">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sChild>
    </w:div>
    <w:div w:id="1918705268">
      <w:bodyDiv w:val="1"/>
      <w:marLeft w:val="0"/>
      <w:marRight w:val="0"/>
      <w:marTop w:val="0"/>
      <w:marBottom w:val="0"/>
      <w:divBdr>
        <w:top w:val="none" w:sz="0" w:space="0" w:color="auto"/>
        <w:left w:val="none" w:sz="0" w:space="0" w:color="auto"/>
        <w:bottom w:val="none" w:sz="0" w:space="0" w:color="auto"/>
        <w:right w:val="none" w:sz="0" w:space="0" w:color="auto"/>
      </w:divBdr>
      <w:divsChild>
        <w:div w:id="1023745777">
          <w:marLeft w:val="0"/>
          <w:marRight w:val="0"/>
          <w:marTop w:val="0"/>
          <w:marBottom w:val="0"/>
          <w:divBdr>
            <w:top w:val="none" w:sz="0" w:space="0" w:color="auto"/>
            <w:left w:val="none" w:sz="0" w:space="0" w:color="auto"/>
            <w:bottom w:val="none" w:sz="0" w:space="0" w:color="auto"/>
            <w:right w:val="none" w:sz="0" w:space="0" w:color="auto"/>
          </w:divBdr>
        </w:div>
        <w:div w:id="412898721">
          <w:marLeft w:val="0"/>
          <w:marRight w:val="0"/>
          <w:marTop w:val="0"/>
          <w:marBottom w:val="0"/>
          <w:divBdr>
            <w:top w:val="none" w:sz="0" w:space="0" w:color="auto"/>
            <w:left w:val="none" w:sz="0" w:space="0" w:color="auto"/>
            <w:bottom w:val="none" w:sz="0" w:space="0" w:color="auto"/>
            <w:right w:val="none" w:sz="0" w:space="0" w:color="auto"/>
          </w:divBdr>
        </w:div>
        <w:div w:id="327027301">
          <w:marLeft w:val="0"/>
          <w:marRight w:val="0"/>
          <w:marTop w:val="0"/>
          <w:marBottom w:val="0"/>
          <w:divBdr>
            <w:top w:val="none" w:sz="0" w:space="0" w:color="auto"/>
            <w:left w:val="none" w:sz="0" w:space="0" w:color="auto"/>
            <w:bottom w:val="none" w:sz="0" w:space="0" w:color="auto"/>
            <w:right w:val="none" w:sz="0" w:space="0" w:color="auto"/>
          </w:divBdr>
        </w:div>
        <w:div w:id="1627276055">
          <w:marLeft w:val="0"/>
          <w:marRight w:val="0"/>
          <w:marTop w:val="0"/>
          <w:marBottom w:val="0"/>
          <w:divBdr>
            <w:top w:val="none" w:sz="0" w:space="0" w:color="auto"/>
            <w:left w:val="none" w:sz="0" w:space="0" w:color="auto"/>
            <w:bottom w:val="none" w:sz="0" w:space="0" w:color="auto"/>
            <w:right w:val="none" w:sz="0" w:space="0" w:color="auto"/>
          </w:divBdr>
        </w:div>
        <w:div w:id="1868172969">
          <w:marLeft w:val="0"/>
          <w:marRight w:val="0"/>
          <w:marTop w:val="0"/>
          <w:marBottom w:val="0"/>
          <w:divBdr>
            <w:top w:val="none" w:sz="0" w:space="0" w:color="auto"/>
            <w:left w:val="none" w:sz="0" w:space="0" w:color="auto"/>
            <w:bottom w:val="none" w:sz="0" w:space="0" w:color="auto"/>
            <w:right w:val="none" w:sz="0" w:space="0" w:color="auto"/>
          </w:divBdr>
        </w:div>
        <w:div w:id="79838038">
          <w:marLeft w:val="0"/>
          <w:marRight w:val="0"/>
          <w:marTop w:val="0"/>
          <w:marBottom w:val="0"/>
          <w:divBdr>
            <w:top w:val="none" w:sz="0" w:space="0" w:color="auto"/>
            <w:left w:val="none" w:sz="0" w:space="0" w:color="auto"/>
            <w:bottom w:val="none" w:sz="0" w:space="0" w:color="auto"/>
            <w:right w:val="none" w:sz="0" w:space="0" w:color="auto"/>
          </w:divBdr>
        </w:div>
        <w:div w:id="2072969883">
          <w:marLeft w:val="0"/>
          <w:marRight w:val="0"/>
          <w:marTop w:val="0"/>
          <w:marBottom w:val="0"/>
          <w:divBdr>
            <w:top w:val="none" w:sz="0" w:space="0" w:color="auto"/>
            <w:left w:val="none" w:sz="0" w:space="0" w:color="auto"/>
            <w:bottom w:val="none" w:sz="0" w:space="0" w:color="auto"/>
            <w:right w:val="none" w:sz="0" w:space="0" w:color="auto"/>
          </w:divBdr>
        </w:div>
        <w:div w:id="46227127">
          <w:marLeft w:val="0"/>
          <w:marRight w:val="0"/>
          <w:marTop w:val="0"/>
          <w:marBottom w:val="0"/>
          <w:divBdr>
            <w:top w:val="none" w:sz="0" w:space="0" w:color="auto"/>
            <w:left w:val="none" w:sz="0" w:space="0" w:color="auto"/>
            <w:bottom w:val="none" w:sz="0" w:space="0" w:color="auto"/>
            <w:right w:val="none" w:sz="0" w:space="0" w:color="auto"/>
          </w:divBdr>
        </w:div>
        <w:div w:id="1130855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Oana2</dc:creator>
  <cp:lastModifiedBy>Valentino</cp:lastModifiedBy>
  <cp:revision>4</cp:revision>
  <cp:lastPrinted>2015-07-22T07:03:00Z</cp:lastPrinted>
  <dcterms:created xsi:type="dcterms:W3CDTF">2019-04-16T17:58:00Z</dcterms:created>
  <dcterms:modified xsi:type="dcterms:W3CDTF">2019-04-16T19:29:00Z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