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C1" w:rsidRPr="001F5556" w:rsidRDefault="00E26CC1" w:rsidP="00E26CC1">
      <w:pPr>
        <w:spacing w:after="105" w:line="750" w:lineRule="atLeast"/>
        <w:outlineLvl w:val="0"/>
        <w:rPr>
          <w:rFonts w:ascii="Arial" w:eastAsia="Times New Roman" w:hAnsi="Arial" w:cs="Arial"/>
          <w:color w:val="111111"/>
          <w:kern w:val="36"/>
          <w:sz w:val="62"/>
          <w:szCs w:val="62"/>
          <w:lang w:eastAsia="ro-RO"/>
        </w:rPr>
      </w:pPr>
      <w:r w:rsidRPr="001F5556">
        <w:rPr>
          <w:rFonts w:ascii="Arial" w:eastAsia="Times New Roman" w:hAnsi="Arial" w:cs="Arial"/>
          <w:color w:val="111111"/>
          <w:kern w:val="36"/>
          <w:sz w:val="62"/>
          <w:szCs w:val="62"/>
          <w:lang w:eastAsia="ro-RO"/>
        </w:rPr>
        <w:t xml:space="preserve">“Farmecul natural al naturii” </w:t>
      </w:r>
      <w:proofErr w:type="spellStart"/>
      <w:r w:rsidRPr="001F5556">
        <w:rPr>
          <w:rFonts w:ascii="Arial" w:eastAsia="Times New Roman" w:hAnsi="Arial" w:cs="Arial"/>
          <w:color w:val="111111"/>
          <w:kern w:val="36"/>
          <w:sz w:val="62"/>
          <w:szCs w:val="62"/>
          <w:lang w:eastAsia="ro-RO"/>
        </w:rPr>
        <w:t>-expoziţie</w:t>
      </w:r>
      <w:proofErr w:type="spellEnd"/>
      <w:r w:rsidRPr="001F5556">
        <w:rPr>
          <w:rFonts w:ascii="Arial" w:eastAsia="Times New Roman" w:hAnsi="Arial" w:cs="Arial"/>
          <w:color w:val="111111"/>
          <w:kern w:val="36"/>
          <w:sz w:val="62"/>
          <w:szCs w:val="62"/>
          <w:lang w:eastAsia="ro-RO"/>
        </w:rPr>
        <w:t xml:space="preserve"> de fotografii la Centrul Cultural UNESCO Ionel Perlea!</w:t>
      </w:r>
    </w:p>
    <w:p w:rsidR="00E26CC1" w:rsidRPr="001F5556" w:rsidRDefault="00E26CC1" w:rsidP="00E26CC1">
      <w:pPr>
        <w:spacing w:after="0" w:line="240" w:lineRule="auto"/>
        <w:rPr>
          <w:rFonts w:ascii="Arial" w:eastAsia="Times New Roman" w:hAnsi="Arial" w:cs="Arial"/>
          <w:sz w:val="17"/>
          <w:szCs w:val="17"/>
          <w:lang w:eastAsia="ro-RO"/>
        </w:rPr>
      </w:pPr>
      <w:r w:rsidRPr="001F5556">
        <w:rPr>
          <w:rFonts w:ascii="Arial" w:eastAsia="Times New Roman" w:hAnsi="Arial" w:cs="Arial"/>
          <w:color w:val="444444"/>
          <w:sz w:val="17"/>
          <w:szCs w:val="17"/>
          <w:lang w:eastAsia="ro-RO"/>
        </w:rPr>
        <w:t>3 februarie 2017</w:t>
      </w:r>
    </w:p>
    <w:p w:rsidR="00E26CC1" w:rsidRPr="001F5556" w:rsidRDefault="00E26CC1" w:rsidP="00E26CC1">
      <w:pPr>
        <w:spacing w:line="240" w:lineRule="auto"/>
        <w:rPr>
          <w:rFonts w:ascii="Arial" w:eastAsia="Times New Roman" w:hAnsi="Arial" w:cs="Arial"/>
          <w:sz w:val="17"/>
          <w:szCs w:val="17"/>
          <w:lang w:eastAsia="ro-RO"/>
        </w:rPr>
      </w:pPr>
    </w:p>
    <w:p w:rsidR="00E26CC1" w:rsidRPr="001F5556" w:rsidRDefault="00E26CC1" w:rsidP="00E26CC1">
      <w:pPr>
        <w:shd w:val="clear" w:color="auto" w:fill="FFFFFF"/>
        <w:spacing w:after="0" w:line="390" w:lineRule="atLeast"/>
        <w:rPr>
          <w:rFonts w:ascii="Verdana" w:eastAsia="Times New Roman" w:hAnsi="Verdana" w:cs="Times New Roman"/>
          <w:color w:val="222222"/>
          <w:sz w:val="23"/>
          <w:szCs w:val="23"/>
          <w:lang w:eastAsia="ro-RO"/>
        </w:rPr>
      </w:pPr>
      <w:bookmarkStart w:id="0" w:name="_GoBack"/>
      <w:r w:rsidRPr="001F5556">
        <w:rPr>
          <w:rFonts w:ascii="Verdana" w:eastAsia="Times New Roman" w:hAnsi="Verdana" w:cs="Times New Roman"/>
          <w:noProof/>
          <w:color w:val="DD3333"/>
          <w:sz w:val="23"/>
          <w:szCs w:val="23"/>
          <w:lang w:eastAsia="ro-RO"/>
        </w:rPr>
        <w:drawing>
          <wp:inline distT="0" distB="0" distL="0" distR="0" wp14:anchorId="4F3AE7A0" wp14:editId="21D4C20A">
            <wp:extent cx="5581897" cy="3705225"/>
            <wp:effectExtent l="0" t="0" r="0" b="0"/>
            <wp:docPr id="1" name="Imagine 1" descr="https://i0.wp.com/www.guraialomitei.com/wp-content/uploads/2017/02/DSC9031.jpg?resize=696%2C462&amp;ssl=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guraialomitei.com/wp-content/uploads/2017/02/DSC9031.jpg?resize=696%2C462&amp;ssl=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897" cy="3705225"/>
                    </a:xfrm>
                    <a:prstGeom prst="rect">
                      <a:avLst/>
                    </a:prstGeom>
                    <a:noFill/>
                    <a:ln>
                      <a:noFill/>
                    </a:ln>
                  </pic:spPr>
                </pic:pic>
              </a:graphicData>
            </a:graphic>
          </wp:inline>
        </w:drawing>
      </w:r>
      <w:bookmarkEnd w:id="0"/>
    </w:p>
    <w:p w:rsidR="00E26CC1" w:rsidRPr="001F5556" w:rsidRDefault="00E26CC1" w:rsidP="00E26CC1">
      <w:pPr>
        <w:shd w:val="clear" w:color="auto" w:fill="FFFFFF"/>
        <w:spacing w:after="390" w:line="390" w:lineRule="atLeast"/>
        <w:jc w:val="both"/>
        <w:rPr>
          <w:rFonts w:ascii="Verdana" w:eastAsia="Times New Roman" w:hAnsi="Verdana" w:cs="Times New Roman"/>
          <w:color w:val="222222"/>
          <w:sz w:val="23"/>
          <w:szCs w:val="23"/>
          <w:lang w:eastAsia="ro-RO"/>
        </w:rPr>
      </w:pPr>
      <w:r w:rsidRPr="001F5556">
        <w:rPr>
          <w:rFonts w:ascii="Verdana" w:eastAsia="Times New Roman" w:hAnsi="Verdana" w:cs="Times New Roman"/>
          <w:color w:val="222222"/>
          <w:sz w:val="23"/>
          <w:szCs w:val="23"/>
          <w:lang w:eastAsia="ro-RO"/>
        </w:rPr>
        <w:t>În judeţul Ialomiţa există 13 situri de interes comunitar care constituie locuri de hrănire şi de clocire pentru păsări acvatice, printre care se numără lacurile Amara, Fundata şi Strachina.</w:t>
      </w:r>
    </w:p>
    <w:p w:rsidR="00E26CC1" w:rsidRPr="001F5556" w:rsidRDefault="00E26CC1" w:rsidP="00E26CC1">
      <w:pPr>
        <w:shd w:val="clear" w:color="auto" w:fill="FFFFFF"/>
        <w:spacing w:after="390" w:line="390" w:lineRule="atLeast"/>
        <w:jc w:val="both"/>
        <w:rPr>
          <w:rFonts w:ascii="Verdana" w:eastAsia="Times New Roman" w:hAnsi="Verdana" w:cs="Times New Roman"/>
          <w:color w:val="222222"/>
          <w:sz w:val="23"/>
          <w:szCs w:val="23"/>
          <w:lang w:eastAsia="ro-RO"/>
        </w:rPr>
      </w:pPr>
      <w:r w:rsidRPr="001F5556">
        <w:rPr>
          <w:rFonts w:ascii="Verdana" w:eastAsia="Times New Roman" w:hAnsi="Verdana" w:cs="Times New Roman"/>
          <w:color w:val="222222"/>
          <w:sz w:val="23"/>
          <w:szCs w:val="23"/>
          <w:lang w:eastAsia="ro-RO"/>
        </w:rPr>
        <w:t>Calendarul evenimentelor ecologice se deschide în fiecare an cu “Ziua zonelor umede” datată la 2 februarie printr-o convenţie internaţională privind conservarea patrimoniului natural.</w:t>
      </w:r>
    </w:p>
    <w:p w:rsidR="00E26CC1" w:rsidRPr="001F5556" w:rsidRDefault="00E26CC1" w:rsidP="00E26CC1">
      <w:pPr>
        <w:shd w:val="clear" w:color="auto" w:fill="FFFFFF"/>
        <w:spacing w:after="390" w:line="390" w:lineRule="atLeast"/>
        <w:jc w:val="both"/>
        <w:rPr>
          <w:rFonts w:ascii="Verdana" w:eastAsia="Times New Roman" w:hAnsi="Verdana" w:cs="Times New Roman"/>
          <w:color w:val="222222"/>
          <w:sz w:val="23"/>
          <w:szCs w:val="23"/>
          <w:lang w:eastAsia="ro-RO"/>
        </w:rPr>
      </w:pPr>
      <w:r w:rsidRPr="001F5556">
        <w:rPr>
          <w:rFonts w:ascii="Verdana" w:eastAsia="Times New Roman" w:hAnsi="Verdana" w:cs="Times New Roman"/>
          <w:color w:val="222222"/>
          <w:sz w:val="23"/>
          <w:szCs w:val="23"/>
          <w:lang w:eastAsia="ro-RO"/>
        </w:rPr>
        <w:t xml:space="preserve">Cu această ocazie, Agenţia Judeţeană pentru Protecţia Mediului Ialomiţa a organizat două simpozioane la Seminarul Teologic </w:t>
      </w:r>
      <w:proofErr w:type="spellStart"/>
      <w:r w:rsidRPr="001F5556">
        <w:rPr>
          <w:rFonts w:ascii="Verdana" w:eastAsia="Times New Roman" w:hAnsi="Verdana" w:cs="Times New Roman"/>
          <w:color w:val="222222"/>
          <w:sz w:val="23"/>
          <w:szCs w:val="23"/>
          <w:lang w:eastAsia="ro-RO"/>
        </w:rPr>
        <w:t>Sf</w:t>
      </w:r>
      <w:proofErr w:type="spellEnd"/>
      <w:r w:rsidRPr="001F5556">
        <w:rPr>
          <w:rFonts w:ascii="Verdana" w:eastAsia="Times New Roman" w:hAnsi="Verdana" w:cs="Times New Roman"/>
          <w:color w:val="222222"/>
          <w:sz w:val="23"/>
          <w:szCs w:val="23"/>
          <w:lang w:eastAsia="ro-RO"/>
        </w:rPr>
        <w:t xml:space="preserve"> Ioan Gură de Aur din Slobozia şi Liceul Tehnologic de Industrie Alimentară Feteşti, iar la Centrul Cultural UNESCO Ionel Perlea a fost vernisată o expoziţie de fotografie cu imagini surprinse în arii protejate, habitate ale păsărilor de apă.</w:t>
      </w:r>
    </w:p>
    <w:p w:rsidR="00E26CC1" w:rsidRPr="001F5556" w:rsidRDefault="00E26CC1" w:rsidP="00E26CC1">
      <w:pPr>
        <w:shd w:val="clear" w:color="auto" w:fill="FFFFFF"/>
        <w:spacing w:after="390" w:line="390" w:lineRule="atLeast"/>
        <w:jc w:val="both"/>
        <w:rPr>
          <w:rFonts w:ascii="Verdana" w:eastAsia="Times New Roman" w:hAnsi="Verdana" w:cs="Times New Roman"/>
          <w:color w:val="222222"/>
          <w:sz w:val="23"/>
          <w:szCs w:val="23"/>
          <w:lang w:eastAsia="ro-RO"/>
        </w:rPr>
      </w:pPr>
      <w:r w:rsidRPr="001F5556">
        <w:rPr>
          <w:rFonts w:ascii="Verdana" w:eastAsia="Times New Roman" w:hAnsi="Verdana" w:cs="Times New Roman"/>
          <w:color w:val="222222"/>
          <w:sz w:val="23"/>
          <w:szCs w:val="23"/>
          <w:lang w:eastAsia="ro-RO"/>
        </w:rPr>
        <w:lastRenderedPageBreak/>
        <w:t>Elevii prezenţi la vernisaj au fost interesaţi de fiecare imagine în parte şi de-a dreptul încântaţi de un miriapod surprins în obiectivul aparatului de fotografiat: </w:t>
      </w:r>
      <w:r w:rsidRPr="001F5556">
        <w:rPr>
          <w:rFonts w:ascii="Verdana" w:eastAsia="Times New Roman" w:hAnsi="Verdana" w:cs="Times New Roman"/>
          <w:i/>
          <w:iCs/>
          <w:color w:val="222222"/>
          <w:sz w:val="23"/>
          <w:szCs w:val="23"/>
          <w:lang w:eastAsia="ro-RO"/>
        </w:rPr>
        <w:t xml:space="preserve">“Este </w:t>
      </w:r>
      <w:proofErr w:type="spellStart"/>
      <w:r w:rsidRPr="001F5556">
        <w:rPr>
          <w:rFonts w:ascii="Verdana" w:eastAsia="Times New Roman" w:hAnsi="Verdana" w:cs="Times New Roman"/>
          <w:i/>
          <w:iCs/>
          <w:color w:val="222222"/>
          <w:sz w:val="23"/>
          <w:szCs w:val="23"/>
          <w:lang w:eastAsia="ro-RO"/>
        </w:rPr>
        <w:t>minunant</w:t>
      </w:r>
      <w:proofErr w:type="spellEnd"/>
      <w:r w:rsidRPr="001F5556">
        <w:rPr>
          <w:rFonts w:ascii="Verdana" w:eastAsia="Times New Roman" w:hAnsi="Verdana" w:cs="Times New Roman"/>
          <w:i/>
          <w:iCs/>
          <w:color w:val="222222"/>
          <w:sz w:val="23"/>
          <w:szCs w:val="23"/>
          <w:lang w:eastAsia="ro-RO"/>
        </w:rPr>
        <w:t xml:space="preserve"> pentru că are foarte multe picioruşe. Ce greu i-ar fi să se încalţe dacă ar purta pantofi!”,</w:t>
      </w:r>
      <w:r w:rsidRPr="001F5556">
        <w:rPr>
          <w:rFonts w:ascii="Verdana" w:eastAsia="Times New Roman" w:hAnsi="Verdana" w:cs="Times New Roman"/>
          <w:color w:val="222222"/>
          <w:sz w:val="23"/>
          <w:szCs w:val="23"/>
          <w:lang w:eastAsia="ro-RO"/>
        </w:rPr>
        <w:t> s-au amuzat prichindeii de la Şcoala 4.</w:t>
      </w:r>
    </w:p>
    <w:p w:rsidR="00E26CC1" w:rsidRPr="001F5556" w:rsidRDefault="00E26CC1" w:rsidP="00E26CC1">
      <w:pPr>
        <w:shd w:val="clear" w:color="auto" w:fill="FFFFFF"/>
        <w:spacing w:after="390" w:line="390" w:lineRule="atLeast"/>
        <w:jc w:val="both"/>
        <w:rPr>
          <w:rFonts w:ascii="Verdana" w:eastAsia="Times New Roman" w:hAnsi="Verdana" w:cs="Times New Roman"/>
          <w:color w:val="222222"/>
          <w:sz w:val="23"/>
          <w:szCs w:val="23"/>
          <w:lang w:eastAsia="ro-RO"/>
        </w:rPr>
      </w:pPr>
      <w:r w:rsidRPr="001F5556">
        <w:rPr>
          <w:rFonts w:ascii="Verdana" w:eastAsia="Times New Roman" w:hAnsi="Verdana" w:cs="Times New Roman"/>
          <w:color w:val="222222"/>
          <w:sz w:val="23"/>
          <w:szCs w:val="23"/>
          <w:lang w:eastAsia="ro-RO"/>
        </w:rPr>
        <w:t xml:space="preserve">Din totalul celor 19 situri </w:t>
      </w:r>
      <w:proofErr w:type="spellStart"/>
      <w:r w:rsidRPr="001F5556">
        <w:rPr>
          <w:rFonts w:ascii="Verdana" w:eastAsia="Times New Roman" w:hAnsi="Verdana" w:cs="Times New Roman"/>
          <w:color w:val="222222"/>
          <w:sz w:val="23"/>
          <w:szCs w:val="23"/>
          <w:lang w:eastAsia="ro-RO"/>
        </w:rPr>
        <w:t>Ramsar</w:t>
      </w:r>
      <w:proofErr w:type="spellEnd"/>
      <w:r w:rsidRPr="001F5556">
        <w:rPr>
          <w:rFonts w:ascii="Verdana" w:eastAsia="Times New Roman" w:hAnsi="Verdana" w:cs="Times New Roman"/>
          <w:color w:val="222222"/>
          <w:sz w:val="23"/>
          <w:szCs w:val="23"/>
          <w:lang w:eastAsia="ro-RO"/>
        </w:rPr>
        <w:t xml:space="preserve">, din România, Ialomiţa figurează cu două, şi anume Braţul Borcea în colaborare cu judeţul Călăraşi, şi </w:t>
      </w:r>
      <w:proofErr w:type="spellStart"/>
      <w:r w:rsidRPr="001F5556">
        <w:rPr>
          <w:rFonts w:ascii="Verdana" w:eastAsia="Times New Roman" w:hAnsi="Verdana" w:cs="Times New Roman"/>
          <w:color w:val="222222"/>
          <w:sz w:val="23"/>
          <w:szCs w:val="23"/>
          <w:lang w:eastAsia="ro-RO"/>
        </w:rPr>
        <w:t>Canararele</w:t>
      </w:r>
      <w:proofErr w:type="spellEnd"/>
      <w:r w:rsidRPr="001F5556">
        <w:rPr>
          <w:rFonts w:ascii="Verdana" w:eastAsia="Times New Roman" w:hAnsi="Verdana" w:cs="Times New Roman"/>
          <w:color w:val="222222"/>
          <w:sz w:val="23"/>
          <w:szCs w:val="23"/>
          <w:lang w:eastAsia="ro-RO"/>
        </w:rPr>
        <w:t xml:space="preserve"> de la Hârşova, în parteneriat cu judeţul Constanţa. De asemenea, în judeţ au fost declarate 13 situri de interes European, adevărate oaze naturale pentru păsări, precizează Alexandra Gănescu, reprezentanta Agenţiei Judeţene pentru Protecţia Mediului Ialomiţa: </w:t>
      </w:r>
      <w:r w:rsidRPr="001F5556">
        <w:rPr>
          <w:rFonts w:ascii="Verdana" w:eastAsia="Times New Roman" w:hAnsi="Verdana" w:cs="Times New Roman"/>
          <w:i/>
          <w:iCs/>
          <w:color w:val="222222"/>
          <w:sz w:val="23"/>
          <w:szCs w:val="23"/>
          <w:lang w:eastAsia="ro-RO"/>
        </w:rPr>
        <w:t>“În categoria zonelor umede intră lacurile Fundata şi Amara. De asemenea, mai avem coridorul Ialomiţei şi Balta Mică a Brăilei, situri de interes comunitar care reprezintă locuri de hrănire şi de clocire a păsărilor acvatice. Cu siguranţă suntem foarte bogaţi şi ar trebui să ne preocupe cât mai mult să le protejăm.”</w:t>
      </w:r>
    </w:p>
    <w:p w:rsidR="00E26CC1" w:rsidRPr="001F5556" w:rsidRDefault="00E26CC1" w:rsidP="00E26CC1">
      <w:pPr>
        <w:shd w:val="clear" w:color="auto" w:fill="FFFFFF"/>
        <w:spacing w:after="390" w:line="390" w:lineRule="atLeast"/>
        <w:jc w:val="both"/>
        <w:rPr>
          <w:rFonts w:ascii="Verdana" w:eastAsia="Times New Roman" w:hAnsi="Verdana" w:cs="Times New Roman"/>
          <w:color w:val="222222"/>
          <w:sz w:val="23"/>
          <w:szCs w:val="23"/>
          <w:lang w:eastAsia="ro-RO"/>
        </w:rPr>
      </w:pPr>
      <w:r w:rsidRPr="001F5556">
        <w:rPr>
          <w:rFonts w:ascii="Verdana" w:eastAsia="Times New Roman" w:hAnsi="Verdana" w:cs="Times New Roman"/>
          <w:color w:val="222222"/>
          <w:sz w:val="23"/>
          <w:szCs w:val="23"/>
          <w:lang w:eastAsia="ro-RO"/>
        </w:rPr>
        <w:t>Expoziţia de fotografie poate fi vizitată la Centrul Cultural UNESCO Ionel Perlea până pe 24 februarie.</w:t>
      </w:r>
    </w:p>
    <w:p w:rsidR="001E12A8" w:rsidRPr="001F5556" w:rsidRDefault="003B6A4A"/>
    <w:sectPr w:rsidR="001E12A8" w:rsidRPr="001F5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9"/>
    <w:rsid w:val="001F5556"/>
    <w:rsid w:val="002136F1"/>
    <w:rsid w:val="00234F69"/>
    <w:rsid w:val="003B6A4A"/>
    <w:rsid w:val="007C3617"/>
    <w:rsid w:val="008A2D89"/>
    <w:rsid w:val="00A23CAF"/>
    <w:rsid w:val="00E26CC1"/>
    <w:rsid w:val="00EE12D5"/>
    <w:rsid w:val="00F22713"/>
    <w:rsid w:val="00FB72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E26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26CC1"/>
    <w:rPr>
      <w:rFonts w:ascii="Times New Roman" w:eastAsia="Times New Roman" w:hAnsi="Times New Roman" w:cs="Times New Roman"/>
      <w:b/>
      <w:bCs/>
      <w:kern w:val="36"/>
      <w:sz w:val="48"/>
      <w:szCs w:val="48"/>
      <w:lang w:eastAsia="ro-RO"/>
    </w:rPr>
  </w:style>
  <w:style w:type="character" w:customStyle="1" w:styleId="apple-converted-space">
    <w:name w:val="apple-converted-space"/>
    <w:basedOn w:val="Fontdeparagrafimplicit"/>
    <w:rsid w:val="00E26CC1"/>
  </w:style>
  <w:style w:type="character" w:styleId="Hyperlink">
    <w:name w:val="Hyperlink"/>
    <w:basedOn w:val="Fontdeparagrafimplicit"/>
    <w:uiPriority w:val="99"/>
    <w:semiHidden/>
    <w:unhideWhenUsed/>
    <w:rsid w:val="00E26CC1"/>
    <w:rPr>
      <w:color w:val="0000FF"/>
      <w:u w:val="single"/>
    </w:rPr>
  </w:style>
  <w:style w:type="character" w:customStyle="1" w:styleId="td-post-date">
    <w:name w:val="td-post-date"/>
    <w:basedOn w:val="Fontdeparagrafimplicit"/>
    <w:rsid w:val="00E26CC1"/>
  </w:style>
  <w:style w:type="paragraph" w:styleId="NormalWeb">
    <w:name w:val="Normal (Web)"/>
    <w:basedOn w:val="Normal"/>
    <w:uiPriority w:val="99"/>
    <w:semiHidden/>
    <w:unhideWhenUsed/>
    <w:rsid w:val="00E26CC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E26CC1"/>
    <w:rPr>
      <w:i/>
      <w:iCs/>
    </w:rPr>
  </w:style>
  <w:style w:type="paragraph" w:styleId="TextnBalon">
    <w:name w:val="Balloon Text"/>
    <w:basedOn w:val="Normal"/>
    <w:link w:val="TextnBalonCaracter"/>
    <w:uiPriority w:val="99"/>
    <w:semiHidden/>
    <w:unhideWhenUsed/>
    <w:rsid w:val="00E26CC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26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E26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26CC1"/>
    <w:rPr>
      <w:rFonts w:ascii="Times New Roman" w:eastAsia="Times New Roman" w:hAnsi="Times New Roman" w:cs="Times New Roman"/>
      <w:b/>
      <w:bCs/>
      <w:kern w:val="36"/>
      <w:sz w:val="48"/>
      <w:szCs w:val="48"/>
      <w:lang w:eastAsia="ro-RO"/>
    </w:rPr>
  </w:style>
  <w:style w:type="character" w:customStyle="1" w:styleId="apple-converted-space">
    <w:name w:val="apple-converted-space"/>
    <w:basedOn w:val="Fontdeparagrafimplicit"/>
    <w:rsid w:val="00E26CC1"/>
  </w:style>
  <w:style w:type="character" w:styleId="Hyperlink">
    <w:name w:val="Hyperlink"/>
    <w:basedOn w:val="Fontdeparagrafimplicit"/>
    <w:uiPriority w:val="99"/>
    <w:semiHidden/>
    <w:unhideWhenUsed/>
    <w:rsid w:val="00E26CC1"/>
    <w:rPr>
      <w:color w:val="0000FF"/>
      <w:u w:val="single"/>
    </w:rPr>
  </w:style>
  <w:style w:type="character" w:customStyle="1" w:styleId="td-post-date">
    <w:name w:val="td-post-date"/>
    <w:basedOn w:val="Fontdeparagrafimplicit"/>
    <w:rsid w:val="00E26CC1"/>
  </w:style>
  <w:style w:type="paragraph" w:styleId="NormalWeb">
    <w:name w:val="Normal (Web)"/>
    <w:basedOn w:val="Normal"/>
    <w:uiPriority w:val="99"/>
    <w:semiHidden/>
    <w:unhideWhenUsed/>
    <w:rsid w:val="00E26CC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E26CC1"/>
    <w:rPr>
      <w:i/>
      <w:iCs/>
    </w:rPr>
  </w:style>
  <w:style w:type="paragraph" w:styleId="TextnBalon">
    <w:name w:val="Balloon Text"/>
    <w:basedOn w:val="Normal"/>
    <w:link w:val="TextnBalonCaracter"/>
    <w:uiPriority w:val="99"/>
    <w:semiHidden/>
    <w:unhideWhenUsed/>
    <w:rsid w:val="00E26CC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26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48821">
      <w:bodyDiv w:val="1"/>
      <w:marLeft w:val="0"/>
      <w:marRight w:val="0"/>
      <w:marTop w:val="0"/>
      <w:marBottom w:val="0"/>
      <w:divBdr>
        <w:top w:val="none" w:sz="0" w:space="0" w:color="auto"/>
        <w:left w:val="none" w:sz="0" w:space="0" w:color="auto"/>
        <w:bottom w:val="none" w:sz="0" w:space="0" w:color="auto"/>
        <w:right w:val="none" w:sz="0" w:space="0" w:color="auto"/>
      </w:divBdr>
      <w:divsChild>
        <w:div w:id="1452557686">
          <w:marLeft w:val="0"/>
          <w:marRight w:val="0"/>
          <w:marTop w:val="0"/>
          <w:marBottom w:val="0"/>
          <w:divBdr>
            <w:top w:val="none" w:sz="0" w:space="0" w:color="auto"/>
            <w:left w:val="none" w:sz="0" w:space="0" w:color="auto"/>
            <w:bottom w:val="none" w:sz="0" w:space="0" w:color="auto"/>
            <w:right w:val="none" w:sz="0" w:space="0" w:color="auto"/>
          </w:divBdr>
          <w:divsChild>
            <w:div w:id="147989105">
              <w:marLeft w:val="0"/>
              <w:marRight w:val="0"/>
              <w:marTop w:val="0"/>
              <w:marBottom w:val="240"/>
              <w:divBdr>
                <w:top w:val="none" w:sz="0" w:space="0" w:color="auto"/>
                <w:left w:val="none" w:sz="0" w:space="0" w:color="auto"/>
                <w:bottom w:val="none" w:sz="0" w:space="0" w:color="auto"/>
                <w:right w:val="none" w:sz="0" w:space="0" w:color="auto"/>
              </w:divBdr>
              <w:divsChild>
                <w:div w:id="2022244629">
                  <w:marLeft w:val="0"/>
                  <w:marRight w:val="0"/>
                  <w:marTop w:val="0"/>
                  <w:marBottom w:val="0"/>
                  <w:divBdr>
                    <w:top w:val="none" w:sz="0" w:space="0" w:color="auto"/>
                    <w:left w:val="none" w:sz="0" w:space="0" w:color="auto"/>
                    <w:bottom w:val="none" w:sz="0" w:space="0" w:color="auto"/>
                    <w:right w:val="none" w:sz="0" w:space="0" w:color="auto"/>
                  </w:divBdr>
                  <w:divsChild>
                    <w:div w:id="891425560">
                      <w:marLeft w:val="0"/>
                      <w:marRight w:val="30"/>
                      <w:marTop w:val="0"/>
                      <w:marBottom w:val="0"/>
                      <w:divBdr>
                        <w:top w:val="none" w:sz="0" w:space="0" w:color="auto"/>
                        <w:left w:val="none" w:sz="0" w:space="0" w:color="auto"/>
                        <w:bottom w:val="none" w:sz="0" w:space="0" w:color="auto"/>
                        <w:right w:val="none" w:sz="0" w:space="0" w:color="auto"/>
                      </w:divBdr>
                    </w:div>
                    <w:div w:id="453401840">
                      <w:marLeft w:val="0"/>
                      <w:marRight w:val="30"/>
                      <w:marTop w:val="0"/>
                      <w:marBottom w:val="0"/>
                      <w:divBdr>
                        <w:top w:val="none" w:sz="0" w:space="0" w:color="auto"/>
                        <w:left w:val="none" w:sz="0" w:space="0" w:color="auto"/>
                        <w:bottom w:val="none" w:sz="0" w:space="0" w:color="auto"/>
                        <w:right w:val="none" w:sz="0" w:space="0" w:color="auto"/>
                      </w:divBdr>
                    </w:div>
                  </w:divsChild>
                </w:div>
                <w:div w:id="210149057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668096092">
          <w:marLeft w:val="0"/>
          <w:marRight w:val="0"/>
          <w:marTop w:val="315"/>
          <w:marBottom w:val="0"/>
          <w:divBdr>
            <w:top w:val="none" w:sz="0" w:space="0" w:color="auto"/>
            <w:left w:val="none" w:sz="0" w:space="0" w:color="auto"/>
            <w:bottom w:val="none" w:sz="0" w:space="0" w:color="auto"/>
            <w:right w:val="none" w:sz="0" w:space="0" w:color="auto"/>
          </w:divBdr>
          <w:divsChild>
            <w:div w:id="14868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0.wp.com/www.guraialomitei.com/wp-content/uploads/2017/02/DSC9031.jpg?fit=900,598&amp;ssl=1"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1711</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5</cp:revision>
  <cp:lastPrinted>2017-02-08T08:56:00Z</cp:lastPrinted>
  <dcterms:created xsi:type="dcterms:W3CDTF">2017-02-03T08:55:00Z</dcterms:created>
  <dcterms:modified xsi:type="dcterms:W3CDTF">2017-02-08T08:57:00Z</dcterms:modified>
</cp:coreProperties>
</file>